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ECDBFA" w14:textId="6C69E62A" w:rsidR="000C1121" w:rsidRPr="002164A7" w:rsidRDefault="000C1121" w:rsidP="003B2FF1">
      <w:pPr>
        <w:pStyle w:val="Zusammenfassung"/>
        <w:spacing w:after="240" w:line="360" w:lineRule="auto"/>
        <w:ind w:right="702"/>
        <w:rPr>
          <w:rFonts w:ascii="Arial" w:hAnsi="Arial" w:cs="Arial"/>
          <w:color w:val="000000" w:themeColor="text1"/>
          <w:sz w:val="20"/>
          <w:szCs w:val="20"/>
        </w:rPr>
      </w:pPr>
      <w:r w:rsidRPr="002164A7">
        <w:rPr>
          <w:rFonts w:ascii="Arial" w:hAnsi="Arial" w:cs="Arial"/>
          <w:noProof/>
          <w:color w:val="000000" w:themeColor="text1"/>
        </w:rPr>
        <mc:AlternateContent>
          <mc:Choice Requires="wpg">
            <w:drawing>
              <wp:anchor distT="0" distB="0" distL="114300" distR="114300" simplePos="0" relativeHeight="251658240" behindDoc="0" locked="0" layoutInCell="1" allowOverlap="1" wp14:anchorId="278605B8" wp14:editId="6F9948D9">
                <wp:simplePos x="0" y="0"/>
                <wp:positionH relativeFrom="column">
                  <wp:posOffset>-388832</wp:posOffset>
                </wp:positionH>
                <wp:positionV relativeFrom="paragraph">
                  <wp:posOffset>-1580727</wp:posOffset>
                </wp:positionV>
                <wp:extent cx="6743700" cy="114300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43700" cy="1143000"/>
                          <a:chOff x="212" y="318"/>
                          <a:chExt cx="11520" cy="1440"/>
                        </a:xfrm>
                      </wpg:grpSpPr>
                      <wps:wsp>
                        <wps:cNvPr id="3" name="Text Box 3"/>
                        <wps:cNvSpPr txBox="1">
                          <a:spLocks noChangeArrowheads="1"/>
                        </wps:cNvSpPr>
                        <wps:spPr bwMode="auto">
                          <a:xfrm>
                            <a:off x="212" y="318"/>
                            <a:ext cx="11520" cy="1440"/>
                          </a:xfrm>
                          <a:prstGeom prst="rect">
                            <a:avLst/>
                          </a:prstGeom>
                          <a:solidFill>
                            <a:srgbClr val="FFFFFF"/>
                          </a:solidFill>
                          <a:ln w="3175">
                            <a:solidFill>
                              <a:srgbClr val="000000"/>
                            </a:solidFill>
                            <a:miter lim="800000"/>
                            <a:headEnd/>
                            <a:tailEnd/>
                          </a:ln>
                        </wps:spPr>
                        <wps:txbx>
                          <w:txbxContent>
                            <w:p w14:paraId="2C9CA0C6" w14:textId="77777777" w:rsidR="00384F6E" w:rsidRDefault="00384F6E" w:rsidP="000C1121">
                              <w:pPr>
                                <w:jc w:val="right"/>
                                <w:rPr>
                                  <w:b/>
                                  <w:sz w:val="16"/>
                                  <w:szCs w:val="16"/>
                                </w:rPr>
                              </w:pPr>
                              <w:r>
                                <w:rPr>
                                  <w:b/>
                                  <w:sz w:val="16"/>
                                  <w:szCs w:val="16"/>
                                </w:rPr>
                                <w:tab/>
                              </w:r>
                              <w:r>
                                <w:rPr>
                                  <w:b/>
                                  <w:sz w:val="16"/>
                                  <w:szCs w:val="16"/>
                                </w:rPr>
                                <w:tab/>
                              </w:r>
                              <w:r>
                                <w:rPr>
                                  <w:b/>
                                  <w:sz w:val="16"/>
                                  <w:szCs w:val="16"/>
                                </w:rPr>
                                <w:tab/>
                              </w:r>
                              <w:r>
                                <w:rPr>
                                  <w:b/>
                                  <w:noProof/>
                                  <w:sz w:val="16"/>
                                  <w:szCs w:val="16"/>
                                </w:rPr>
                                <w:drawing>
                                  <wp:inline distT="0" distB="0" distL="0" distR="0" wp14:anchorId="1AFBFFFE" wp14:editId="50986CAB">
                                    <wp:extent cx="1907116" cy="1144270"/>
                                    <wp:effectExtent l="0" t="0" r="0"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0FD08D45" w14:textId="77777777" w:rsidR="00384F6E" w:rsidRPr="00A3051D" w:rsidRDefault="00384F6E" w:rsidP="000C1121">
                              <w:pPr>
                                <w:jc w:val="right"/>
                                <w:rPr>
                                  <w:b/>
                                  <w:sz w:val="16"/>
                                  <w:szCs w:val="16"/>
                                </w:rPr>
                              </w:pPr>
                            </w:p>
                            <w:p w14:paraId="4EC85287" w14:textId="77777777" w:rsidR="00384F6E" w:rsidRPr="00A3051D" w:rsidRDefault="00384F6E" w:rsidP="000C1121">
                              <w:r>
                                <w:br/>
                              </w:r>
                            </w:p>
                          </w:txbxContent>
                        </wps:txbx>
                        <wps:bodyPr rot="0" vert="horz" wrap="square" lIns="0" tIns="0" rIns="0" bIns="0" anchor="t" anchorCtr="0" upright="1">
                          <a:noAutofit/>
                        </wps:bodyPr>
                      </wps:wsp>
                      <wps:wsp>
                        <wps:cNvPr id="4" name="Text Box 4"/>
                        <wps:cNvSpPr txBox="1">
                          <a:spLocks noChangeArrowheads="1"/>
                        </wps:cNvSpPr>
                        <wps:spPr bwMode="auto">
                          <a:xfrm>
                            <a:off x="392" y="855"/>
                            <a:ext cx="378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A6EE25" w14:textId="61D28258" w:rsidR="00384F6E" w:rsidRPr="007D0022" w:rsidRDefault="00384F6E" w:rsidP="000C1121">
                              <w:pPr>
                                <w:tabs>
                                  <w:tab w:val="left" w:pos="426"/>
                                </w:tabs>
                                <w:ind w:left="567"/>
                                <w:rPr>
                                  <w:rFonts w:ascii="Arial" w:hAnsi="Arial" w:cs="Arial"/>
                                  <w:sz w:val="28"/>
                                  <w:szCs w:val="28"/>
                                </w:rPr>
                              </w:pPr>
                              <w:r w:rsidRPr="007D0022">
                                <w:rPr>
                                  <w:rFonts w:ascii="Arial" w:hAnsi="Arial" w:cs="Arial"/>
                                  <w:b/>
                                  <w:sz w:val="28"/>
                                  <w:szCs w:val="28"/>
                                </w:rPr>
                                <w:t xml:space="preserve">Presse </w:t>
                              </w:r>
                              <w:r w:rsidR="008B5B50" w:rsidRPr="007D0022">
                                <w:rPr>
                                  <w:rFonts w:ascii="Arial" w:hAnsi="Arial" w:cs="Arial"/>
                                  <w:b/>
                                  <w:sz w:val="28"/>
                                  <w:szCs w:val="28"/>
                                </w:rPr>
                                <w:t>Information</w:t>
                              </w:r>
                              <w:r w:rsidRPr="007D0022">
                                <w:rPr>
                                  <w:rFonts w:ascii="Arial" w:hAnsi="Arial" w:cs="Arial"/>
                                  <w:b/>
                                  <w:sz w:val="28"/>
                                  <w:szCs w:val="28"/>
                                </w:rPr>
                                <w:t>.</w:t>
                              </w:r>
                            </w:p>
                            <w:p w14:paraId="180ACDF2" w14:textId="77777777" w:rsidR="00384F6E" w:rsidRPr="007D0022" w:rsidRDefault="00384F6E" w:rsidP="000C1121">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78605B8" id="Group 2" o:spid="_x0000_s1026" style="position:absolute;margin-left:-30.6pt;margin-top:-124.45pt;width:531pt;height:90pt;z-index:251658240" coordorigin="212,318" coordsize="1152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">
                <v:shapetype id="_x0000_t202" coordsize="21600,21600" o:spt="202" path="m,l,21600r21600,l21600,xe">
                  <v:stroke joinstyle="miter"/>
                  <v:path gradientshapeok="t" o:connecttype="rect"/>
                </v:shapetype>
                <v:shape id="Text Box 3" o:spid="_x0000_s1027" type="#_x0000_t202" style="position:absolute;left:212;top:318;width:1152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" strokeweight=".25pt">
                  <v:textbox inset="0,0,0,0">
                    <w:txbxContent>
                      <w:p w14:paraId="2C9CA0C6" w14:textId="77777777" w:rsidR="00384F6E" w:rsidRDefault="00384F6E" w:rsidP="000C1121">
                        <w:pPr>
                          <w:jc w:val="right"/>
                          <w:rPr>
                            <w:b/>
                            <w:sz w:val="16"/>
                            <w:szCs w:val="16"/>
                          </w:rPr>
                        </w:pPr>
                        <w:r>
                          <w:rPr>
                            <w:b/>
                            <w:sz w:val="16"/>
                            <w:szCs w:val="16"/>
                          </w:rPr>
                          <w:tab/>
                        </w:r>
                        <w:r>
                          <w:rPr>
                            <w:b/>
                            <w:sz w:val="16"/>
                            <w:szCs w:val="16"/>
                          </w:rPr>
                          <w:tab/>
                        </w:r>
                        <w:r>
                          <w:rPr>
                            <w:b/>
                            <w:sz w:val="16"/>
                            <w:szCs w:val="16"/>
                          </w:rPr>
                          <w:tab/>
                        </w:r>
                        <w:r>
                          <w:rPr>
                            <w:b/>
                            <w:noProof/>
                            <w:sz w:val="16"/>
                            <w:szCs w:val="16"/>
                          </w:rPr>
                          <w:drawing>
                            <wp:inline distT="0" distB="0" distL="0" distR="0" wp14:anchorId="1AFBFFFE" wp14:editId="50986CAB">
                              <wp:extent cx="1907116" cy="1144270"/>
                              <wp:effectExtent l="0" t="0" r="0"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0FD08D45" w14:textId="77777777" w:rsidR="00384F6E" w:rsidRPr="00A3051D" w:rsidRDefault="00384F6E" w:rsidP="000C1121">
                        <w:pPr>
                          <w:jc w:val="right"/>
                          <w:rPr>
                            <w:b/>
                            <w:sz w:val="16"/>
                            <w:szCs w:val="16"/>
                          </w:rPr>
                        </w:pPr>
                      </w:p>
                      <w:p w14:paraId="4EC85287" w14:textId="77777777" w:rsidR="00384F6E" w:rsidRPr="00A3051D" w:rsidRDefault="00384F6E" w:rsidP="000C1121">
                        <w:r>
                          <w:br/>
                        </w:r>
                      </w:p>
                    </w:txbxContent>
                  </v:textbox>
                </v:shape>
                <v:shape id="Text Box 4" o:spid="_x0000_s1028" type="#_x0000_t202" style="position:absolute;left:392;top:855;width:37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" stroked="f">
                  <v:textbox inset="0,0,0,0">
                    <w:txbxContent>
                      <w:p w14:paraId="4DA6EE25" w14:textId="61D28258" w:rsidR="00384F6E" w:rsidRPr="007D0022" w:rsidRDefault="00384F6E" w:rsidP="000C1121">
                        <w:pPr>
                          <w:tabs>
                            <w:tab w:val="left" w:pos="426"/>
                          </w:tabs>
                          <w:ind w:left="567"/>
                          <w:rPr>
                            <w:rFonts w:ascii="Arial" w:hAnsi="Arial" w:cs="Arial"/>
                            <w:sz w:val="28"/>
                            <w:szCs w:val="28"/>
                          </w:rPr>
                        </w:pPr>
                        <w:r w:rsidRPr="007D0022">
                          <w:rPr>
                            <w:rFonts w:ascii="Arial" w:hAnsi="Arial" w:cs="Arial"/>
                            <w:b/>
                            <w:sz w:val="28"/>
                            <w:szCs w:val="28"/>
                          </w:rPr>
                          <w:t xml:space="preserve">Presse </w:t>
                        </w:r>
                        <w:r w:rsidR="008B5B50" w:rsidRPr="007D0022">
                          <w:rPr>
                            <w:rFonts w:ascii="Arial" w:hAnsi="Arial" w:cs="Arial"/>
                            <w:b/>
                            <w:sz w:val="28"/>
                            <w:szCs w:val="28"/>
                          </w:rPr>
                          <w:t>Information</w:t>
                        </w:r>
                        <w:r w:rsidRPr="007D0022">
                          <w:rPr>
                            <w:rFonts w:ascii="Arial" w:hAnsi="Arial" w:cs="Arial"/>
                            <w:b/>
                            <w:sz w:val="28"/>
                            <w:szCs w:val="28"/>
                          </w:rPr>
                          <w:t>.</w:t>
                        </w:r>
                      </w:p>
                      <w:p w14:paraId="180ACDF2" w14:textId="77777777" w:rsidR="00384F6E" w:rsidRPr="007D0022" w:rsidRDefault="00384F6E" w:rsidP="000C1121">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v:textbox>
                </v:shape>
              </v:group>
            </w:pict>
          </mc:Fallback>
        </mc:AlternateContent>
      </w:r>
      <w:r w:rsidRPr="002164A7">
        <w:rPr>
          <w:rFonts w:ascii="Arial" w:hAnsi="Arial" w:cs="Arial"/>
          <w:color w:val="000000" w:themeColor="text1"/>
        </w:rPr>
        <w:t>Nummer</w:t>
      </w:r>
      <w:r w:rsidR="008A0A54" w:rsidRPr="002164A7">
        <w:rPr>
          <w:rFonts w:ascii="Arial" w:hAnsi="Arial" w:cs="Arial"/>
          <w:color w:val="000000" w:themeColor="text1"/>
        </w:rPr>
        <w:t xml:space="preserve"> </w:t>
      </w:r>
      <w:r w:rsidR="00611AAD">
        <w:rPr>
          <w:rFonts w:ascii="Arial" w:hAnsi="Arial" w:cs="Arial"/>
          <w:color w:val="000000" w:themeColor="text1"/>
        </w:rPr>
        <w:t>2</w:t>
      </w:r>
      <w:r w:rsidRPr="002164A7">
        <w:rPr>
          <w:rFonts w:ascii="Arial" w:hAnsi="Arial" w:cs="Arial"/>
          <w:color w:val="000000" w:themeColor="text1"/>
        </w:rPr>
        <w:t>/</w:t>
      </w:r>
      <w:r w:rsidR="0084752A" w:rsidRPr="002164A7">
        <w:rPr>
          <w:rFonts w:ascii="Arial" w:hAnsi="Arial" w:cs="Arial"/>
          <w:color w:val="000000" w:themeColor="text1"/>
        </w:rPr>
        <w:t>202</w:t>
      </w:r>
      <w:r w:rsidR="00903B55">
        <w:rPr>
          <w:rFonts w:ascii="Arial" w:hAnsi="Arial" w:cs="Arial"/>
          <w:color w:val="000000" w:themeColor="text1"/>
        </w:rPr>
        <w:t>6</w:t>
      </w:r>
    </w:p>
    <w:p w14:paraId="64140764" w14:textId="655141E1" w:rsidR="0012603E" w:rsidRDefault="005D6AAE" w:rsidP="0012603E">
      <w:pPr>
        <w:spacing w:before="240" w:line="360" w:lineRule="auto"/>
        <w:rPr>
          <w:rFonts w:ascii="Arial" w:hAnsi="Arial" w:cs="Arial"/>
          <w:u w:val="single"/>
        </w:rPr>
      </w:pPr>
      <w:r>
        <w:rPr>
          <w:rFonts w:ascii="Arial" w:hAnsi="Arial" w:cs="Arial"/>
          <w:u w:val="single"/>
        </w:rPr>
        <w:t>L</w:t>
      </w:r>
      <w:r w:rsidR="006F2C1E">
        <w:rPr>
          <w:rFonts w:ascii="Arial" w:hAnsi="Arial" w:cs="Arial"/>
          <w:u w:val="single"/>
        </w:rPr>
        <w:t>inde Material Handlin</w:t>
      </w:r>
      <w:r w:rsidR="00F1780D">
        <w:rPr>
          <w:rFonts w:ascii="Arial" w:hAnsi="Arial" w:cs="Arial"/>
          <w:u w:val="single"/>
        </w:rPr>
        <w:t xml:space="preserve">g </w:t>
      </w:r>
      <w:r w:rsidR="000E65F5">
        <w:rPr>
          <w:rFonts w:ascii="Arial" w:hAnsi="Arial" w:cs="Arial"/>
          <w:u w:val="single"/>
        </w:rPr>
        <w:t>gewinnt Leserwahl zum „materialfluss PRODUKT DES JAHRES 202</w:t>
      </w:r>
      <w:r w:rsidR="00903B55">
        <w:rPr>
          <w:rFonts w:ascii="Arial" w:hAnsi="Arial" w:cs="Arial"/>
          <w:u w:val="single"/>
        </w:rPr>
        <w:t>6</w:t>
      </w:r>
      <w:r w:rsidR="000E65F5">
        <w:rPr>
          <w:rFonts w:ascii="Arial" w:hAnsi="Arial" w:cs="Arial"/>
          <w:u w:val="single"/>
        </w:rPr>
        <w:t>“</w:t>
      </w:r>
      <w:r w:rsidR="000E51B4">
        <w:rPr>
          <w:rFonts w:ascii="Arial" w:hAnsi="Arial" w:cs="Arial"/>
          <w:u w:val="single"/>
        </w:rPr>
        <w:t xml:space="preserve"> in der Kategorie</w:t>
      </w:r>
      <w:r w:rsidR="0092269A">
        <w:rPr>
          <w:rFonts w:ascii="Arial" w:hAnsi="Arial" w:cs="Arial"/>
          <w:u w:val="single"/>
        </w:rPr>
        <w:t xml:space="preserve"> </w:t>
      </w:r>
      <w:r w:rsidR="0092269A" w:rsidRPr="0092269A">
        <w:rPr>
          <w:rFonts w:ascii="Arial" w:hAnsi="Arial" w:cs="Arial"/>
          <w:u w:val="single"/>
        </w:rPr>
        <w:t>„</w:t>
      </w:r>
      <w:r w:rsidR="008E1279">
        <w:rPr>
          <w:rFonts w:ascii="Arial" w:hAnsi="Arial" w:cs="Arial"/>
          <w:u w:val="single"/>
        </w:rPr>
        <w:t>Flurförderzeuge</w:t>
      </w:r>
      <w:r w:rsidR="0092269A" w:rsidRPr="0092269A">
        <w:rPr>
          <w:rFonts w:ascii="Arial" w:hAnsi="Arial" w:cs="Arial"/>
          <w:u w:val="single"/>
        </w:rPr>
        <w:t>“</w:t>
      </w:r>
      <w:r w:rsidR="0092269A" w:rsidRPr="009D5057">
        <w:rPr>
          <w:rFonts w:ascii="Arial" w:hAnsi="Arial" w:cs="Arial"/>
          <w:sz w:val="22"/>
          <w:szCs w:val="22"/>
        </w:rPr>
        <w:t xml:space="preserve"> </w:t>
      </w:r>
      <w:r w:rsidR="000E51B4">
        <w:rPr>
          <w:rFonts w:ascii="Arial" w:hAnsi="Arial" w:cs="Arial"/>
          <w:u w:val="single"/>
        </w:rPr>
        <w:t xml:space="preserve"> </w:t>
      </w:r>
    </w:p>
    <w:p w14:paraId="3E624BE9" w14:textId="3B5ECB8C" w:rsidR="00474275" w:rsidRPr="007B7523" w:rsidRDefault="00336259" w:rsidP="00E22889">
      <w:pPr>
        <w:spacing w:before="240" w:line="360" w:lineRule="auto"/>
        <w:rPr>
          <w:rFonts w:ascii="Arial" w:hAnsi="Arial" w:cs="Arial"/>
          <w:sz w:val="36"/>
          <w:szCs w:val="36"/>
          <w:u w:val="single"/>
        </w:rPr>
      </w:pPr>
      <w:r>
        <w:rPr>
          <w:rFonts w:ascii="Arial" w:hAnsi="Arial" w:cs="Arial"/>
          <w:b/>
          <w:sz w:val="36"/>
          <w:szCs w:val="36"/>
        </w:rPr>
        <w:t>Linde</w:t>
      </w:r>
      <w:r w:rsidR="002D0E8E">
        <w:rPr>
          <w:rFonts w:ascii="Arial" w:hAnsi="Arial" w:cs="Arial"/>
          <w:b/>
          <w:sz w:val="36"/>
          <w:szCs w:val="36"/>
        </w:rPr>
        <w:t>-</w:t>
      </w:r>
      <w:bookmarkStart w:id="0" w:name="_GoBack"/>
      <w:bookmarkEnd w:id="0"/>
      <w:r w:rsidR="008E1279">
        <w:rPr>
          <w:rFonts w:ascii="Arial" w:hAnsi="Arial" w:cs="Arial"/>
          <w:b/>
          <w:sz w:val="36"/>
          <w:szCs w:val="36"/>
        </w:rPr>
        <w:t>Roadster holt den Titel</w:t>
      </w:r>
      <w:r>
        <w:rPr>
          <w:rFonts w:ascii="Arial" w:hAnsi="Arial" w:cs="Arial"/>
          <w:b/>
          <w:sz w:val="36"/>
          <w:szCs w:val="36"/>
        </w:rPr>
        <w:t xml:space="preserve"> </w:t>
      </w:r>
    </w:p>
    <w:p w14:paraId="230F0770" w14:textId="77777777" w:rsidR="00474275" w:rsidRPr="00474275" w:rsidRDefault="00474275" w:rsidP="00B310E1">
      <w:pPr>
        <w:pStyle w:val="Textkrper"/>
        <w:spacing w:before="58" w:line="360" w:lineRule="auto"/>
        <w:rPr>
          <w:b/>
          <w:bCs/>
          <w:iCs/>
          <w:sz w:val="10"/>
          <w:szCs w:val="10"/>
          <w:lang w:val="de-DE"/>
        </w:rPr>
      </w:pPr>
    </w:p>
    <w:p w14:paraId="0661AB7B" w14:textId="3E273941" w:rsidR="0070646F" w:rsidRDefault="000C2BAA" w:rsidP="0070646F">
      <w:pPr>
        <w:pStyle w:val="Textkrper"/>
        <w:spacing w:line="360" w:lineRule="auto"/>
        <w:rPr>
          <w:b/>
          <w:bCs/>
          <w:iCs/>
          <w:sz w:val="22"/>
          <w:szCs w:val="22"/>
          <w:lang w:val="de-DE"/>
        </w:rPr>
      </w:pPr>
      <w:r w:rsidRPr="00AE35B7">
        <w:rPr>
          <w:b/>
          <w:bCs/>
          <w:iCs/>
          <w:sz w:val="22"/>
          <w:szCs w:val="22"/>
          <w:lang w:val="de-DE"/>
        </w:rPr>
        <w:t xml:space="preserve">Aschaffenburg, </w:t>
      </w:r>
      <w:r w:rsidR="00FA2BD7">
        <w:rPr>
          <w:b/>
          <w:bCs/>
          <w:iCs/>
          <w:sz w:val="22"/>
          <w:szCs w:val="22"/>
          <w:lang w:val="de-DE"/>
        </w:rPr>
        <w:t>6</w:t>
      </w:r>
      <w:r w:rsidR="00835767">
        <w:rPr>
          <w:b/>
          <w:bCs/>
          <w:iCs/>
          <w:sz w:val="22"/>
          <w:szCs w:val="22"/>
          <w:lang w:val="de-DE"/>
        </w:rPr>
        <w:t>.</w:t>
      </w:r>
      <w:r w:rsidR="00413C3E" w:rsidRPr="00AE35B7">
        <w:rPr>
          <w:b/>
          <w:bCs/>
          <w:iCs/>
          <w:sz w:val="22"/>
          <w:szCs w:val="22"/>
          <w:lang w:val="de-DE"/>
        </w:rPr>
        <w:t xml:space="preserve"> </w:t>
      </w:r>
      <w:r w:rsidR="00FA2BD7">
        <w:rPr>
          <w:b/>
          <w:bCs/>
          <w:iCs/>
          <w:sz w:val="22"/>
          <w:szCs w:val="22"/>
          <w:lang w:val="de-DE"/>
        </w:rPr>
        <w:t>März</w:t>
      </w:r>
      <w:r w:rsidR="00432E2D" w:rsidRPr="00AE35B7">
        <w:rPr>
          <w:b/>
          <w:bCs/>
          <w:iCs/>
          <w:sz w:val="22"/>
          <w:szCs w:val="22"/>
          <w:lang w:val="de-DE"/>
        </w:rPr>
        <w:t xml:space="preserve"> </w:t>
      </w:r>
      <w:r w:rsidRPr="00AE35B7">
        <w:rPr>
          <w:b/>
          <w:bCs/>
          <w:iCs/>
          <w:sz w:val="22"/>
          <w:szCs w:val="22"/>
          <w:lang w:val="de-DE"/>
        </w:rPr>
        <w:t>20</w:t>
      </w:r>
      <w:r w:rsidR="0084752A" w:rsidRPr="00AE35B7">
        <w:rPr>
          <w:b/>
          <w:bCs/>
          <w:iCs/>
          <w:sz w:val="22"/>
          <w:szCs w:val="22"/>
          <w:lang w:val="de-DE"/>
        </w:rPr>
        <w:t>2</w:t>
      </w:r>
      <w:r w:rsidR="00FA2BD7">
        <w:rPr>
          <w:b/>
          <w:bCs/>
          <w:iCs/>
          <w:sz w:val="22"/>
          <w:szCs w:val="22"/>
          <w:lang w:val="de-DE"/>
        </w:rPr>
        <w:t>6</w:t>
      </w:r>
      <w:r w:rsidRPr="00AE35B7">
        <w:rPr>
          <w:b/>
          <w:bCs/>
          <w:iCs/>
          <w:sz w:val="22"/>
          <w:szCs w:val="22"/>
          <w:lang w:val="de-DE"/>
        </w:rPr>
        <w:t xml:space="preserve"> –</w:t>
      </w:r>
      <w:r w:rsidR="00EB1140">
        <w:rPr>
          <w:b/>
          <w:bCs/>
          <w:iCs/>
          <w:sz w:val="22"/>
          <w:szCs w:val="22"/>
          <w:lang w:val="de-DE"/>
        </w:rPr>
        <w:t xml:space="preserve"> </w:t>
      </w:r>
      <w:r w:rsidR="00751B77">
        <w:rPr>
          <w:b/>
          <w:bCs/>
          <w:iCs/>
          <w:sz w:val="22"/>
          <w:szCs w:val="22"/>
          <w:lang w:val="de-DE"/>
        </w:rPr>
        <w:t xml:space="preserve">Mit einem ganz besonderen Fahrzeugkonzept, dem sichtoptimierten </w:t>
      </w:r>
      <w:r w:rsidR="006B7FB1">
        <w:rPr>
          <w:b/>
          <w:bCs/>
          <w:iCs/>
          <w:sz w:val="22"/>
          <w:szCs w:val="22"/>
          <w:lang w:val="de-DE"/>
        </w:rPr>
        <w:t>Linde-Xi-Roadster</w:t>
      </w:r>
      <w:r w:rsidR="00C42F9F">
        <w:rPr>
          <w:b/>
          <w:bCs/>
          <w:iCs/>
          <w:sz w:val="22"/>
          <w:szCs w:val="22"/>
          <w:lang w:val="de-DE"/>
        </w:rPr>
        <w:t xml:space="preserve">, der ohne A-Säulen auskommt, hat </w:t>
      </w:r>
      <w:r w:rsidR="00D73936">
        <w:rPr>
          <w:b/>
          <w:bCs/>
          <w:iCs/>
          <w:sz w:val="22"/>
          <w:szCs w:val="22"/>
          <w:lang w:val="de-DE"/>
        </w:rPr>
        <w:t>Linde Material Handling (MH)</w:t>
      </w:r>
      <w:r w:rsidR="00DE12A3">
        <w:rPr>
          <w:b/>
          <w:bCs/>
          <w:iCs/>
          <w:sz w:val="22"/>
          <w:szCs w:val="22"/>
          <w:lang w:val="de-DE"/>
        </w:rPr>
        <w:t xml:space="preserve"> </w:t>
      </w:r>
      <w:r w:rsidR="00C42F9F">
        <w:rPr>
          <w:b/>
          <w:bCs/>
          <w:iCs/>
          <w:sz w:val="22"/>
          <w:szCs w:val="22"/>
          <w:lang w:val="de-DE"/>
        </w:rPr>
        <w:t xml:space="preserve">die </w:t>
      </w:r>
      <w:r w:rsidR="00050883">
        <w:rPr>
          <w:b/>
          <w:bCs/>
          <w:iCs/>
          <w:sz w:val="22"/>
          <w:szCs w:val="22"/>
          <w:lang w:val="de-DE"/>
        </w:rPr>
        <w:t xml:space="preserve">Leserwahl </w:t>
      </w:r>
      <w:r w:rsidR="00DE12A3">
        <w:rPr>
          <w:b/>
          <w:bCs/>
          <w:iCs/>
          <w:sz w:val="22"/>
          <w:szCs w:val="22"/>
          <w:lang w:val="de-DE"/>
        </w:rPr>
        <w:t>„materialfluss PRODUKT DES JAHRES 202</w:t>
      </w:r>
      <w:r w:rsidR="00C42F9F">
        <w:rPr>
          <w:b/>
          <w:bCs/>
          <w:iCs/>
          <w:sz w:val="22"/>
          <w:szCs w:val="22"/>
          <w:lang w:val="de-DE"/>
        </w:rPr>
        <w:t>6</w:t>
      </w:r>
      <w:r w:rsidR="00DE12A3">
        <w:rPr>
          <w:b/>
          <w:bCs/>
          <w:iCs/>
          <w:sz w:val="22"/>
          <w:szCs w:val="22"/>
          <w:lang w:val="de-DE"/>
        </w:rPr>
        <w:t xml:space="preserve">“ </w:t>
      </w:r>
      <w:r w:rsidR="00FA55FD">
        <w:rPr>
          <w:b/>
          <w:bCs/>
          <w:iCs/>
          <w:sz w:val="22"/>
          <w:szCs w:val="22"/>
          <w:lang w:val="de-DE"/>
        </w:rPr>
        <w:t xml:space="preserve">in </w:t>
      </w:r>
      <w:r w:rsidR="0092269A">
        <w:rPr>
          <w:b/>
          <w:bCs/>
          <w:iCs/>
          <w:sz w:val="22"/>
          <w:szCs w:val="22"/>
          <w:lang w:val="de-DE"/>
        </w:rPr>
        <w:t>der</w:t>
      </w:r>
      <w:r w:rsidR="00FA55FD">
        <w:rPr>
          <w:b/>
          <w:bCs/>
          <w:iCs/>
          <w:sz w:val="22"/>
          <w:szCs w:val="22"/>
          <w:lang w:val="de-DE"/>
        </w:rPr>
        <w:t xml:space="preserve"> Kategorie</w:t>
      </w:r>
      <w:r w:rsidR="00617B18">
        <w:rPr>
          <w:b/>
          <w:bCs/>
          <w:iCs/>
          <w:sz w:val="22"/>
          <w:szCs w:val="22"/>
          <w:lang w:val="de-DE"/>
        </w:rPr>
        <w:t xml:space="preserve"> „</w:t>
      </w:r>
      <w:r w:rsidR="00C42F9F">
        <w:rPr>
          <w:b/>
          <w:bCs/>
          <w:iCs/>
          <w:sz w:val="22"/>
          <w:szCs w:val="22"/>
          <w:lang w:val="de-DE"/>
        </w:rPr>
        <w:t>Flurförderzeuge</w:t>
      </w:r>
      <w:r w:rsidR="00617B18" w:rsidRPr="00B17740">
        <w:rPr>
          <w:b/>
          <w:bCs/>
          <w:iCs/>
          <w:sz w:val="22"/>
          <w:szCs w:val="22"/>
          <w:lang w:val="de-DE"/>
        </w:rPr>
        <w:t>“</w:t>
      </w:r>
      <w:r w:rsidR="00977E8D">
        <w:rPr>
          <w:b/>
          <w:bCs/>
          <w:iCs/>
          <w:sz w:val="22"/>
          <w:szCs w:val="22"/>
          <w:lang w:val="de-DE"/>
        </w:rPr>
        <w:t xml:space="preserve"> </w:t>
      </w:r>
      <w:r w:rsidR="002923A1">
        <w:rPr>
          <w:b/>
          <w:bCs/>
          <w:iCs/>
          <w:sz w:val="22"/>
          <w:szCs w:val="22"/>
          <w:lang w:val="de-DE"/>
        </w:rPr>
        <w:t>gewonnen</w:t>
      </w:r>
      <w:r w:rsidR="00CD106B">
        <w:rPr>
          <w:b/>
          <w:bCs/>
          <w:iCs/>
          <w:sz w:val="22"/>
          <w:szCs w:val="22"/>
          <w:lang w:val="de-DE"/>
        </w:rPr>
        <w:t xml:space="preserve">. </w:t>
      </w:r>
      <w:r w:rsidR="00E4655B">
        <w:rPr>
          <w:b/>
          <w:bCs/>
          <w:iCs/>
          <w:sz w:val="22"/>
          <w:szCs w:val="22"/>
          <w:lang w:val="de-DE"/>
        </w:rPr>
        <w:t xml:space="preserve"> </w:t>
      </w:r>
    </w:p>
    <w:p w14:paraId="1CDA6A7A" w14:textId="77777777" w:rsidR="00F574FA" w:rsidRPr="00F574FA" w:rsidRDefault="00F574FA" w:rsidP="006D2CA3">
      <w:pPr>
        <w:pStyle w:val="Textkrper"/>
        <w:rPr>
          <w:b/>
          <w:bCs/>
          <w:iCs/>
          <w:sz w:val="22"/>
          <w:szCs w:val="22"/>
          <w:lang w:val="de-DE"/>
        </w:rPr>
      </w:pPr>
    </w:p>
    <w:p w14:paraId="1E8DEF4A" w14:textId="19226A84" w:rsidR="00DC6850" w:rsidRDefault="000C1777" w:rsidP="004D69BC">
      <w:pPr>
        <w:autoSpaceDE w:val="0"/>
        <w:autoSpaceDN w:val="0"/>
        <w:adjustRightInd w:val="0"/>
        <w:spacing w:line="360" w:lineRule="auto"/>
        <w:rPr>
          <w:rFonts w:ascii="Arial" w:hAnsi="Arial" w:cs="Arial"/>
          <w:sz w:val="22"/>
          <w:szCs w:val="22"/>
        </w:rPr>
      </w:pPr>
      <w:r>
        <w:rPr>
          <w:rFonts w:ascii="Arial" w:hAnsi="Arial" w:cs="Arial"/>
          <w:sz w:val="22"/>
          <w:szCs w:val="22"/>
        </w:rPr>
        <w:t>Die Konkurrenz war a</w:t>
      </w:r>
      <w:r w:rsidR="00CD106B">
        <w:rPr>
          <w:rFonts w:ascii="Arial" w:hAnsi="Arial" w:cs="Arial"/>
          <w:sz w:val="22"/>
          <w:szCs w:val="22"/>
        </w:rPr>
        <w:t xml:space="preserve">uch in diesem Jahr </w:t>
      </w:r>
      <w:r>
        <w:rPr>
          <w:rFonts w:ascii="Arial" w:hAnsi="Arial" w:cs="Arial"/>
          <w:sz w:val="22"/>
          <w:szCs w:val="22"/>
        </w:rPr>
        <w:t>stark</w:t>
      </w:r>
      <w:r w:rsidR="00B30CC8">
        <w:rPr>
          <w:rFonts w:ascii="Arial" w:hAnsi="Arial" w:cs="Arial"/>
          <w:sz w:val="22"/>
          <w:szCs w:val="22"/>
        </w:rPr>
        <w:t xml:space="preserve">: Insgesamt </w:t>
      </w:r>
      <w:r w:rsidR="00B30CC8" w:rsidRPr="00DC6850">
        <w:rPr>
          <w:rFonts w:ascii="Arial" w:hAnsi="Arial" w:cs="Arial"/>
          <w:sz w:val="22"/>
          <w:szCs w:val="22"/>
        </w:rPr>
        <w:t>32 Produkte und Projekte</w:t>
      </w:r>
      <w:r w:rsidR="00B30CC8">
        <w:rPr>
          <w:rFonts w:ascii="Arial" w:hAnsi="Arial" w:cs="Arial"/>
          <w:sz w:val="22"/>
          <w:szCs w:val="22"/>
        </w:rPr>
        <w:t xml:space="preserve"> in</w:t>
      </w:r>
      <w:r w:rsidR="00B30CC8" w:rsidRPr="00DC6850">
        <w:rPr>
          <w:rFonts w:ascii="Arial" w:hAnsi="Arial" w:cs="Arial"/>
          <w:sz w:val="22"/>
          <w:szCs w:val="22"/>
        </w:rPr>
        <w:t xml:space="preserve"> fünf Kategorien</w:t>
      </w:r>
      <w:r w:rsidR="00B30CC8">
        <w:rPr>
          <w:rFonts w:ascii="Arial" w:hAnsi="Arial" w:cs="Arial"/>
          <w:sz w:val="22"/>
          <w:szCs w:val="22"/>
        </w:rPr>
        <w:t xml:space="preserve"> </w:t>
      </w:r>
      <w:r w:rsidR="00EE61AA">
        <w:rPr>
          <w:rFonts w:ascii="Arial" w:hAnsi="Arial" w:cs="Arial"/>
          <w:sz w:val="22"/>
          <w:szCs w:val="22"/>
        </w:rPr>
        <w:t xml:space="preserve">waren </w:t>
      </w:r>
      <w:r w:rsidR="00B30CC8">
        <w:rPr>
          <w:rFonts w:ascii="Arial" w:hAnsi="Arial" w:cs="Arial"/>
          <w:sz w:val="22"/>
          <w:szCs w:val="22"/>
        </w:rPr>
        <w:t>bei</w:t>
      </w:r>
      <w:r w:rsidR="00823188">
        <w:rPr>
          <w:rFonts w:ascii="Arial" w:hAnsi="Arial" w:cs="Arial"/>
          <w:sz w:val="22"/>
          <w:szCs w:val="22"/>
        </w:rPr>
        <w:t xml:space="preserve"> dem von der Pelemedia GmbH ausgelobten Award </w:t>
      </w:r>
      <w:r w:rsidR="00281E3F">
        <w:rPr>
          <w:rFonts w:ascii="Arial" w:hAnsi="Arial" w:cs="Arial"/>
          <w:sz w:val="22"/>
          <w:szCs w:val="22"/>
        </w:rPr>
        <w:t>nominiert</w:t>
      </w:r>
      <w:r w:rsidR="00B90F87">
        <w:rPr>
          <w:rFonts w:ascii="Arial" w:hAnsi="Arial" w:cs="Arial"/>
          <w:sz w:val="22"/>
          <w:szCs w:val="22"/>
        </w:rPr>
        <w:t xml:space="preserve">. </w:t>
      </w:r>
      <w:r w:rsidR="00D00C82">
        <w:rPr>
          <w:rFonts w:ascii="Arial" w:hAnsi="Arial" w:cs="Arial"/>
          <w:sz w:val="22"/>
          <w:szCs w:val="22"/>
        </w:rPr>
        <w:t>Fachleute aus unterschiedlich</w:t>
      </w:r>
      <w:r w:rsidR="00EB3A5C">
        <w:rPr>
          <w:rFonts w:ascii="Arial" w:hAnsi="Arial" w:cs="Arial"/>
          <w:sz w:val="22"/>
          <w:szCs w:val="22"/>
        </w:rPr>
        <w:t>st</w:t>
      </w:r>
      <w:r w:rsidR="00D00C82">
        <w:rPr>
          <w:rFonts w:ascii="Arial" w:hAnsi="Arial" w:cs="Arial"/>
          <w:sz w:val="22"/>
          <w:szCs w:val="22"/>
        </w:rPr>
        <w:t xml:space="preserve">en Branchen </w:t>
      </w:r>
      <w:r w:rsidR="00EB3A5C">
        <w:rPr>
          <w:rFonts w:ascii="Arial" w:hAnsi="Arial" w:cs="Arial"/>
          <w:sz w:val="22"/>
          <w:szCs w:val="22"/>
        </w:rPr>
        <w:t>waren eingeladen,</w:t>
      </w:r>
      <w:r w:rsidR="00D00C82">
        <w:rPr>
          <w:rFonts w:ascii="Arial" w:hAnsi="Arial" w:cs="Arial"/>
          <w:sz w:val="22"/>
          <w:szCs w:val="22"/>
        </w:rPr>
        <w:t xml:space="preserve"> </w:t>
      </w:r>
      <w:r w:rsidR="00395985">
        <w:rPr>
          <w:rFonts w:ascii="Arial" w:hAnsi="Arial" w:cs="Arial"/>
          <w:sz w:val="22"/>
          <w:szCs w:val="22"/>
        </w:rPr>
        <w:t xml:space="preserve">zwischen </w:t>
      </w:r>
      <w:r w:rsidR="00EE4506">
        <w:rPr>
          <w:rFonts w:ascii="Arial" w:hAnsi="Arial" w:cs="Arial"/>
          <w:sz w:val="22"/>
          <w:szCs w:val="22"/>
        </w:rPr>
        <w:t xml:space="preserve">Anfang Dezember 2025 </w:t>
      </w:r>
      <w:r w:rsidR="00395985">
        <w:rPr>
          <w:rFonts w:ascii="Arial" w:hAnsi="Arial" w:cs="Arial"/>
          <w:sz w:val="22"/>
          <w:szCs w:val="22"/>
        </w:rPr>
        <w:t xml:space="preserve">und </w:t>
      </w:r>
      <w:r w:rsidR="00EE4506">
        <w:rPr>
          <w:rFonts w:ascii="Arial" w:hAnsi="Arial" w:cs="Arial"/>
          <w:sz w:val="22"/>
          <w:szCs w:val="22"/>
        </w:rPr>
        <w:t xml:space="preserve">Ende Januar 2026 </w:t>
      </w:r>
      <w:r w:rsidR="00D00C82">
        <w:rPr>
          <w:rFonts w:ascii="Arial" w:hAnsi="Arial" w:cs="Arial"/>
          <w:sz w:val="22"/>
          <w:szCs w:val="22"/>
        </w:rPr>
        <w:t>in einem</w:t>
      </w:r>
      <w:r w:rsidR="00FD337D">
        <w:rPr>
          <w:rFonts w:ascii="Arial" w:hAnsi="Arial" w:cs="Arial"/>
          <w:sz w:val="22"/>
          <w:szCs w:val="22"/>
        </w:rPr>
        <w:t xml:space="preserve"> Online</w:t>
      </w:r>
      <w:r w:rsidR="003417B4">
        <w:rPr>
          <w:rFonts w:ascii="Arial" w:hAnsi="Arial" w:cs="Arial"/>
          <w:sz w:val="22"/>
          <w:szCs w:val="22"/>
        </w:rPr>
        <w:t>-</w:t>
      </w:r>
      <w:r w:rsidR="00D00C82">
        <w:rPr>
          <w:rFonts w:ascii="Arial" w:hAnsi="Arial" w:cs="Arial"/>
          <w:sz w:val="22"/>
          <w:szCs w:val="22"/>
        </w:rPr>
        <w:t xml:space="preserve">Voting für </w:t>
      </w:r>
      <w:r w:rsidR="00BE1DBD">
        <w:rPr>
          <w:rFonts w:ascii="Arial" w:hAnsi="Arial" w:cs="Arial"/>
          <w:sz w:val="22"/>
          <w:szCs w:val="22"/>
        </w:rPr>
        <w:t>ihre Favoriten ab</w:t>
      </w:r>
      <w:r w:rsidR="000B0F0E">
        <w:rPr>
          <w:rFonts w:ascii="Arial" w:hAnsi="Arial" w:cs="Arial"/>
          <w:sz w:val="22"/>
          <w:szCs w:val="22"/>
        </w:rPr>
        <w:t>zu</w:t>
      </w:r>
      <w:r w:rsidR="00BE1DBD">
        <w:rPr>
          <w:rFonts w:ascii="Arial" w:hAnsi="Arial" w:cs="Arial"/>
          <w:sz w:val="22"/>
          <w:szCs w:val="22"/>
        </w:rPr>
        <w:t xml:space="preserve">stimmen. </w:t>
      </w:r>
      <w:r w:rsidR="002172CC">
        <w:rPr>
          <w:rFonts w:ascii="Arial" w:hAnsi="Arial" w:cs="Arial"/>
          <w:sz w:val="22"/>
          <w:szCs w:val="22"/>
        </w:rPr>
        <w:t xml:space="preserve">Linde </w:t>
      </w:r>
      <w:r w:rsidR="000B0F0E">
        <w:rPr>
          <w:rFonts w:ascii="Arial" w:hAnsi="Arial" w:cs="Arial"/>
          <w:sz w:val="22"/>
          <w:szCs w:val="22"/>
        </w:rPr>
        <w:t>MH</w:t>
      </w:r>
      <w:r w:rsidR="002172CC">
        <w:rPr>
          <w:rFonts w:ascii="Arial" w:hAnsi="Arial" w:cs="Arial"/>
          <w:sz w:val="22"/>
          <w:szCs w:val="22"/>
        </w:rPr>
        <w:t xml:space="preserve"> hatte sich </w:t>
      </w:r>
      <w:r w:rsidR="001B5C9D">
        <w:rPr>
          <w:rFonts w:ascii="Arial" w:hAnsi="Arial" w:cs="Arial"/>
          <w:sz w:val="22"/>
          <w:szCs w:val="22"/>
        </w:rPr>
        <w:t xml:space="preserve">in der </w:t>
      </w:r>
      <w:r w:rsidR="001B5C9D" w:rsidRPr="002172CC">
        <w:rPr>
          <w:rFonts w:ascii="Arial" w:hAnsi="Arial" w:cs="Arial"/>
          <w:sz w:val="22"/>
          <w:szCs w:val="22"/>
        </w:rPr>
        <w:t xml:space="preserve">Kategorie </w:t>
      </w:r>
      <w:r w:rsidR="00394A83">
        <w:rPr>
          <w:rFonts w:ascii="Arial" w:hAnsi="Arial" w:cs="Arial"/>
          <w:sz w:val="22"/>
          <w:szCs w:val="22"/>
        </w:rPr>
        <w:t>„</w:t>
      </w:r>
      <w:r w:rsidR="001B5C9D" w:rsidRPr="002172CC">
        <w:rPr>
          <w:rFonts w:ascii="Arial" w:hAnsi="Arial" w:cs="Arial"/>
          <w:sz w:val="22"/>
          <w:szCs w:val="22"/>
        </w:rPr>
        <w:t>Flurförderzeuge</w:t>
      </w:r>
      <w:r w:rsidR="00394A83">
        <w:rPr>
          <w:rFonts w:ascii="Arial" w:hAnsi="Arial" w:cs="Arial"/>
          <w:sz w:val="22"/>
          <w:szCs w:val="22"/>
        </w:rPr>
        <w:t>“</w:t>
      </w:r>
      <w:r w:rsidR="001B5C9D" w:rsidRPr="002172CC">
        <w:rPr>
          <w:rFonts w:ascii="Arial" w:hAnsi="Arial" w:cs="Arial"/>
          <w:sz w:val="22"/>
          <w:szCs w:val="22"/>
        </w:rPr>
        <w:t xml:space="preserve"> </w:t>
      </w:r>
      <w:r w:rsidR="002172CC">
        <w:rPr>
          <w:rFonts w:ascii="Arial" w:hAnsi="Arial" w:cs="Arial"/>
          <w:sz w:val="22"/>
          <w:szCs w:val="22"/>
        </w:rPr>
        <w:t>mit de</w:t>
      </w:r>
      <w:r w:rsidR="00B75EA2">
        <w:rPr>
          <w:rFonts w:ascii="Arial" w:hAnsi="Arial" w:cs="Arial"/>
          <w:sz w:val="22"/>
          <w:szCs w:val="22"/>
        </w:rPr>
        <w:t>r Roadster-Version der neuen Elektro</w:t>
      </w:r>
      <w:r w:rsidR="002E73D8">
        <w:rPr>
          <w:rFonts w:ascii="Arial" w:hAnsi="Arial" w:cs="Arial"/>
          <w:sz w:val="22"/>
          <w:szCs w:val="22"/>
        </w:rPr>
        <w:t>-G</w:t>
      </w:r>
      <w:r w:rsidR="00B75EA2">
        <w:rPr>
          <w:rFonts w:ascii="Arial" w:hAnsi="Arial" w:cs="Arial"/>
          <w:sz w:val="22"/>
          <w:szCs w:val="22"/>
        </w:rPr>
        <w:t>egengewichtsstapler</w:t>
      </w:r>
      <w:r w:rsidR="002E73D8">
        <w:rPr>
          <w:rFonts w:ascii="Arial" w:hAnsi="Arial" w:cs="Arial"/>
          <w:sz w:val="22"/>
          <w:szCs w:val="22"/>
        </w:rPr>
        <w:t>b</w:t>
      </w:r>
      <w:r w:rsidR="009D5748">
        <w:rPr>
          <w:rFonts w:ascii="Arial" w:hAnsi="Arial" w:cs="Arial"/>
          <w:sz w:val="22"/>
          <w:szCs w:val="22"/>
        </w:rPr>
        <w:t>aureihe</w:t>
      </w:r>
      <w:r w:rsidR="00B75EA2">
        <w:rPr>
          <w:rFonts w:ascii="Arial" w:hAnsi="Arial" w:cs="Arial"/>
          <w:sz w:val="22"/>
          <w:szCs w:val="22"/>
        </w:rPr>
        <w:t xml:space="preserve"> </w:t>
      </w:r>
      <w:r w:rsidR="009D5748">
        <w:rPr>
          <w:rFonts w:ascii="Arial" w:hAnsi="Arial" w:cs="Arial"/>
          <w:sz w:val="22"/>
          <w:szCs w:val="22"/>
        </w:rPr>
        <w:t xml:space="preserve">im Traglastbereich </w:t>
      </w:r>
      <w:r w:rsidR="00ED02FE">
        <w:rPr>
          <w:rFonts w:ascii="Arial" w:hAnsi="Arial" w:cs="Arial"/>
          <w:sz w:val="22"/>
          <w:szCs w:val="22"/>
        </w:rPr>
        <w:t xml:space="preserve">bis 2,0 Tonnen beworben. </w:t>
      </w:r>
      <w:r w:rsidR="00100AA0">
        <w:rPr>
          <w:rFonts w:ascii="Arial" w:hAnsi="Arial" w:cs="Arial"/>
          <w:sz w:val="22"/>
          <w:szCs w:val="22"/>
        </w:rPr>
        <w:t xml:space="preserve">In dieser Kategorie, die </w:t>
      </w:r>
      <w:r w:rsidR="00E927BF">
        <w:rPr>
          <w:rFonts w:ascii="Arial" w:hAnsi="Arial" w:cs="Arial"/>
          <w:sz w:val="22"/>
          <w:szCs w:val="22"/>
        </w:rPr>
        <w:t xml:space="preserve">Neuheiten aus den Bereichen </w:t>
      </w:r>
      <w:r w:rsidR="00E927BF" w:rsidRPr="002172CC">
        <w:rPr>
          <w:rFonts w:ascii="Arial" w:hAnsi="Arial" w:cs="Arial"/>
          <w:sz w:val="22"/>
          <w:szCs w:val="22"/>
        </w:rPr>
        <w:t>Stapler, Routenzüge und Hubwagen</w:t>
      </w:r>
      <w:r w:rsidR="00E927BF">
        <w:rPr>
          <w:rFonts w:ascii="Arial" w:hAnsi="Arial" w:cs="Arial"/>
          <w:sz w:val="22"/>
          <w:szCs w:val="22"/>
        </w:rPr>
        <w:t xml:space="preserve">, </w:t>
      </w:r>
      <w:r w:rsidR="00E927BF" w:rsidRPr="002172CC">
        <w:rPr>
          <w:rFonts w:ascii="Arial" w:hAnsi="Arial" w:cs="Arial"/>
          <w:sz w:val="22"/>
          <w:szCs w:val="22"/>
        </w:rPr>
        <w:t>aber auch Anbaugeräte, AMR</w:t>
      </w:r>
      <w:r w:rsidR="00E927BF">
        <w:rPr>
          <w:rFonts w:ascii="Arial" w:hAnsi="Arial" w:cs="Arial"/>
          <w:sz w:val="22"/>
          <w:szCs w:val="22"/>
        </w:rPr>
        <w:t>s</w:t>
      </w:r>
      <w:r w:rsidR="00E927BF" w:rsidRPr="002172CC">
        <w:rPr>
          <w:rFonts w:ascii="Arial" w:hAnsi="Arial" w:cs="Arial"/>
          <w:sz w:val="22"/>
          <w:szCs w:val="22"/>
        </w:rPr>
        <w:t xml:space="preserve"> und FTS</w:t>
      </w:r>
      <w:r w:rsidR="00E927BF">
        <w:rPr>
          <w:rFonts w:ascii="Arial" w:hAnsi="Arial" w:cs="Arial"/>
          <w:sz w:val="22"/>
          <w:szCs w:val="22"/>
        </w:rPr>
        <w:t xml:space="preserve"> zusammenfasst, </w:t>
      </w:r>
      <w:r w:rsidR="00181515">
        <w:rPr>
          <w:rFonts w:ascii="Arial" w:hAnsi="Arial" w:cs="Arial"/>
          <w:sz w:val="22"/>
          <w:szCs w:val="22"/>
        </w:rPr>
        <w:t xml:space="preserve">standen </w:t>
      </w:r>
      <w:r w:rsidR="00F966D8">
        <w:rPr>
          <w:rFonts w:ascii="Arial" w:hAnsi="Arial" w:cs="Arial"/>
          <w:sz w:val="22"/>
          <w:szCs w:val="22"/>
        </w:rPr>
        <w:t>sechs</w:t>
      </w:r>
      <w:r w:rsidR="00181515">
        <w:rPr>
          <w:rFonts w:ascii="Arial" w:hAnsi="Arial" w:cs="Arial"/>
          <w:sz w:val="22"/>
          <w:szCs w:val="22"/>
        </w:rPr>
        <w:t xml:space="preserve"> weitere</w:t>
      </w:r>
      <w:r w:rsidR="000B660E">
        <w:rPr>
          <w:rFonts w:ascii="Arial" w:hAnsi="Arial" w:cs="Arial"/>
          <w:sz w:val="22"/>
          <w:szCs w:val="22"/>
        </w:rPr>
        <w:t xml:space="preserve"> </w:t>
      </w:r>
      <w:r w:rsidR="00FC4769">
        <w:rPr>
          <w:rFonts w:ascii="Arial" w:hAnsi="Arial" w:cs="Arial"/>
          <w:sz w:val="22"/>
          <w:szCs w:val="22"/>
        </w:rPr>
        <w:t xml:space="preserve">Mitbewerber </w:t>
      </w:r>
      <w:r w:rsidR="00181515">
        <w:rPr>
          <w:rFonts w:ascii="Arial" w:hAnsi="Arial" w:cs="Arial"/>
          <w:sz w:val="22"/>
          <w:szCs w:val="22"/>
        </w:rPr>
        <w:t>zur Wahl</w:t>
      </w:r>
      <w:r w:rsidR="002172CC" w:rsidRPr="002172CC">
        <w:rPr>
          <w:rFonts w:ascii="Arial" w:hAnsi="Arial" w:cs="Arial"/>
          <w:sz w:val="22"/>
          <w:szCs w:val="22"/>
        </w:rPr>
        <w:t>.</w:t>
      </w:r>
      <w:r w:rsidR="00FD337D">
        <w:rPr>
          <w:rFonts w:ascii="Arial" w:hAnsi="Arial" w:cs="Arial"/>
          <w:sz w:val="22"/>
          <w:szCs w:val="22"/>
        </w:rPr>
        <w:t xml:space="preserve"> </w:t>
      </w:r>
    </w:p>
    <w:p w14:paraId="40BBCE8F" w14:textId="77777777" w:rsidR="00CD1C4D" w:rsidRPr="00903B55" w:rsidRDefault="00CD1C4D" w:rsidP="00336259">
      <w:pPr>
        <w:autoSpaceDE w:val="0"/>
        <w:autoSpaceDN w:val="0"/>
        <w:adjustRightInd w:val="0"/>
        <w:spacing w:line="360" w:lineRule="auto"/>
        <w:rPr>
          <w:rFonts w:ascii="Arial" w:hAnsi="Arial" w:cs="Arial"/>
          <w:sz w:val="16"/>
          <w:szCs w:val="16"/>
        </w:rPr>
      </w:pPr>
    </w:p>
    <w:p w14:paraId="2A9FB994" w14:textId="585D15C8" w:rsidR="00852E7A" w:rsidRDefault="00D70C3B" w:rsidP="00336259">
      <w:pPr>
        <w:autoSpaceDE w:val="0"/>
        <w:autoSpaceDN w:val="0"/>
        <w:adjustRightInd w:val="0"/>
        <w:spacing w:line="360" w:lineRule="auto"/>
        <w:rPr>
          <w:rFonts w:ascii="Arial" w:hAnsi="Arial" w:cs="Arial"/>
          <w:sz w:val="22"/>
          <w:szCs w:val="22"/>
        </w:rPr>
      </w:pPr>
      <w:r>
        <w:rPr>
          <w:rFonts w:ascii="Arial" w:hAnsi="Arial" w:cs="Arial"/>
          <w:sz w:val="22"/>
          <w:szCs w:val="22"/>
        </w:rPr>
        <w:t xml:space="preserve">Die </w:t>
      </w:r>
      <w:r w:rsidR="009D5057" w:rsidRPr="009D5057">
        <w:rPr>
          <w:rFonts w:ascii="Arial" w:hAnsi="Arial" w:cs="Arial"/>
          <w:sz w:val="22"/>
          <w:szCs w:val="22"/>
        </w:rPr>
        <w:t xml:space="preserve">Auszeichnung der Sieger </w:t>
      </w:r>
      <w:r>
        <w:rPr>
          <w:rFonts w:ascii="Arial" w:hAnsi="Arial" w:cs="Arial"/>
          <w:sz w:val="22"/>
          <w:szCs w:val="22"/>
        </w:rPr>
        <w:t>erfolgte a</w:t>
      </w:r>
      <w:r w:rsidRPr="009D5057">
        <w:rPr>
          <w:rFonts w:ascii="Arial" w:hAnsi="Arial" w:cs="Arial"/>
          <w:sz w:val="22"/>
          <w:szCs w:val="22"/>
        </w:rPr>
        <w:t xml:space="preserve">m </w:t>
      </w:r>
      <w:r>
        <w:rPr>
          <w:rFonts w:ascii="Arial" w:hAnsi="Arial" w:cs="Arial"/>
          <w:sz w:val="22"/>
          <w:szCs w:val="22"/>
        </w:rPr>
        <w:t>5</w:t>
      </w:r>
      <w:r w:rsidRPr="009D5057">
        <w:rPr>
          <w:rFonts w:ascii="Arial" w:hAnsi="Arial" w:cs="Arial"/>
          <w:sz w:val="22"/>
          <w:szCs w:val="22"/>
        </w:rPr>
        <w:t xml:space="preserve">. </w:t>
      </w:r>
      <w:r>
        <w:rPr>
          <w:rFonts w:ascii="Arial" w:hAnsi="Arial" w:cs="Arial"/>
          <w:sz w:val="22"/>
          <w:szCs w:val="22"/>
        </w:rPr>
        <w:t>März</w:t>
      </w:r>
      <w:r w:rsidRPr="009D5057">
        <w:rPr>
          <w:rFonts w:ascii="Arial" w:hAnsi="Arial" w:cs="Arial"/>
          <w:sz w:val="22"/>
          <w:szCs w:val="22"/>
        </w:rPr>
        <w:t xml:space="preserve"> </w:t>
      </w:r>
      <w:r w:rsidR="009D5057" w:rsidRPr="009D5057">
        <w:rPr>
          <w:rFonts w:ascii="Arial" w:hAnsi="Arial" w:cs="Arial"/>
          <w:sz w:val="22"/>
          <w:szCs w:val="22"/>
        </w:rPr>
        <w:t xml:space="preserve">in einer feierlichen Veranstaltung in </w:t>
      </w:r>
      <w:r w:rsidR="00F9503B">
        <w:rPr>
          <w:rFonts w:ascii="Arial" w:hAnsi="Arial" w:cs="Arial"/>
          <w:sz w:val="22"/>
          <w:szCs w:val="22"/>
        </w:rPr>
        <w:t>München</w:t>
      </w:r>
      <w:r w:rsidR="009D5057" w:rsidRPr="009D5057">
        <w:rPr>
          <w:rFonts w:ascii="Arial" w:hAnsi="Arial" w:cs="Arial"/>
          <w:sz w:val="22"/>
          <w:szCs w:val="22"/>
        </w:rPr>
        <w:t>.</w:t>
      </w:r>
      <w:r w:rsidR="002E6409">
        <w:rPr>
          <w:rFonts w:ascii="Arial" w:hAnsi="Arial" w:cs="Arial"/>
          <w:sz w:val="22"/>
          <w:szCs w:val="22"/>
        </w:rPr>
        <w:t xml:space="preserve"> </w:t>
      </w:r>
      <w:r w:rsidR="00F43C41">
        <w:rPr>
          <w:rFonts w:ascii="Arial" w:hAnsi="Arial" w:cs="Arial"/>
          <w:sz w:val="22"/>
          <w:szCs w:val="22"/>
        </w:rPr>
        <w:t xml:space="preserve">Für </w:t>
      </w:r>
      <w:r w:rsidR="00946D01">
        <w:rPr>
          <w:rFonts w:ascii="Arial" w:hAnsi="Arial" w:cs="Arial"/>
          <w:sz w:val="22"/>
          <w:szCs w:val="22"/>
        </w:rPr>
        <w:t xml:space="preserve">Linde MH </w:t>
      </w:r>
      <w:r w:rsidR="00F43C41">
        <w:rPr>
          <w:rFonts w:ascii="Arial" w:hAnsi="Arial" w:cs="Arial"/>
          <w:sz w:val="22"/>
          <w:szCs w:val="22"/>
        </w:rPr>
        <w:t xml:space="preserve">nahm Richard Bozem, </w:t>
      </w:r>
      <w:r w:rsidR="007F50E4" w:rsidRPr="007F50E4">
        <w:rPr>
          <w:rFonts w:ascii="Arial" w:hAnsi="Arial" w:cs="Arial"/>
          <w:sz w:val="22"/>
          <w:szCs w:val="22"/>
        </w:rPr>
        <w:t xml:space="preserve">Senior Strategy and Portfolio Manager </w:t>
      </w:r>
      <w:r w:rsidR="007F50E4">
        <w:rPr>
          <w:rFonts w:ascii="Arial" w:hAnsi="Arial" w:cs="Arial"/>
          <w:sz w:val="22"/>
          <w:szCs w:val="22"/>
        </w:rPr>
        <w:t>bei Linde Material Handling</w:t>
      </w:r>
      <w:r w:rsidR="00C00D82">
        <w:rPr>
          <w:rFonts w:ascii="Arial" w:hAnsi="Arial" w:cs="Arial"/>
          <w:sz w:val="22"/>
          <w:szCs w:val="22"/>
        </w:rPr>
        <w:t>,</w:t>
      </w:r>
      <w:r w:rsidR="004A385B">
        <w:rPr>
          <w:rFonts w:ascii="Arial" w:hAnsi="Arial" w:cs="Arial"/>
          <w:sz w:val="22"/>
          <w:szCs w:val="22"/>
        </w:rPr>
        <w:t xml:space="preserve"> d</w:t>
      </w:r>
      <w:r w:rsidR="00332444">
        <w:rPr>
          <w:rFonts w:ascii="Arial" w:hAnsi="Arial" w:cs="Arial"/>
          <w:sz w:val="22"/>
          <w:szCs w:val="22"/>
        </w:rPr>
        <w:t xml:space="preserve">ie Auszeichnung </w:t>
      </w:r>
      <w:r w:rsidR="00C6450F">
        <w:rPr>
          <w:rFonts w:ascii="Arial" w:hAnsi="Arial" w:cs="Arial"/>
          <w:sz w:val="22"/>
          <w:szCs w:val="22"/>
        </w:rPr>
        <w:t>für das erstp</w:t>
      </w:r>
      <w:r w:rsidR="00332444">
        <w:rPr>
          <w:rFonts w:ascii="Arial" w:hAnsi="Arial" w:cs="Arial"/>
          <w:sz w:val="22"/>
          <w:szCs w:val="22"/>
        </w:rPr>
        <w:t>latzierte</w:t>
      </w:r>
      <w:r w:rsidR="00C6450F">
        <w:rPr>
          <w:rFonts w:ascii="Arial" w:hAnsi="Arial" w:cs="Arial"/>
          <w:sz w:val="22"/>
          <w:szCs w:val="22"/>
        </w:rPr>
        <w:t xml:space="preserve"> „PRODUKT DES JAHRES 2026</w:t>
      </w:r>
      <w:r w:rsidR="00732A80">
        <w:rPr>
          <w:rFonts w:ascii="Arial" w:hAnsi="Arial" w:cs="Arial"/>
          <w:sz w:val="22"/>
          <w:szCs w:val="22"/>
        </w:rPr>
        <w:t>“ in der Kategorie Flurförderzeuge</w:t>
      </w:r>
      <w:r w:rsidR="00332444">
        <w:rPr>
          <w:rFonts w:ascii="Arial" w:hAnsi="Arial" w:cs="Arial"/>
          <w:sz w:val="22"/>
          <w:szCs w:val="22"/>
        </w:rPr>
        <w:t xml:space="preserve"> entgegen</w:t>
      </w:r>
      <w:r w:rsidR="00732A80">
        <w:rPr>
          <w:rFonts w:ascii="Arial" w:hAnsi="Arial" w:cs="Arial"/>
          <w:sz w:val="22"/>
          <w:szCs w:val="22"/>
        </w:rPr>
        <w:t xml:space="preserve">. </w:t>
      </w:r>
      <w:r w:rsidR="008C351A">
        <w:rPr>
          <w:rFonts w:ascii="Arial" w:hAnsi="Arial" w:cs="Arial"/>
          <w:sz w:val="22"/>
          <w:szCs w:val="22"/>
        </w:rPr>
        <w:t xml:space="preserve">Stolz und </w:t>
      </w:r>
      <w:r w:rsidR="00D2762A">
        <w:rPr>
          <w:rFonts w:ascii="Arial" w:hAnsi="Arial" w:cs="Arial"/>
          <w:sz w:val="22"/>
          <w:szCs w:val="22"/>
        </w:rPr>
        <w:t>freudestrahlend</w:t>
      </w:r>
      <w:r w:rsidR="00604005">
        <w:rPr>
          <w:rFonts w:ascii="Arial" w:hAnsi="Arial" w:cs="Arial"/>
          <w:sz w:val="22"/>
          <w:szCs w:val="22"/>
        </w:rPr>
        <w:t xml:space="preserve">, </w:t>
      </w:r>
      <w:r w:rsidR="00D2762A">
        <w:rPr>
          <w:rFonts w:ascii="Arial" w:hAnsi="Arial" w:cs="Arial"/>
          <w:sz w:val="22"/>
          <w:szCs w:val="22"/>
        </w:rPr>
        <w:t>d</w:t>
      </w:r>
      <w:r w:rsidR="00466F82">
        <w:rPr>
          <w:rFonts w:ascii="Arial" w:hAnsi="Arial" w:cs="Arial"/>
          <w:sz w:val="22"/>
          <w:szCs w:val="22"/>
        </w:rPr>
        <w:t>en</w:t>
      </w:r>
      <w:r w:rsidR="005144E9">
        <w:rPr>
          <w:rFonts w:ascii="Arial" w:hAnsi="Arial" w:cs="Arial"/>
          <w:sz w:val="22"/>
          <w:szCs w:val="22"/>
        </w:rPr>
        <w:t xml:space="preserve"> transparenten Award mit der grünen Eins in den Händen </w:t>
      </w:r>
      <w:r w:rsidR="00466F82">
        <w:rPr>
          <w:rFonts w:ascii="Arial" w:hAnsi="Arial" w:cs="Arial"/>
          <w:sz w:val="22"/>
          <w:szCs w:val="22"/>
        </w:rPr>
        <w:t>haltend sagte</w:t>
      </w:r>
      <w:r w:rsidR="00604005">
        <w:rPr>
          <w:rFonts w:ascii="Arial" w:hAnsi="Arial" w:cs="Arial"/>
          <w:sz w:val="22"/>
          <w:szCs w:val="22"/>
        </w:rPr>
        <w:t xml:space="preserve"> er: </w:t>
      </w:r>
      <w:r w:rsidR="00F5766E">
        <w:rPr>
          <w:rFonts w:ascii="Arial" w:hAnsi="Arial" w:cs="Arial"/>
          <w:sz w:val="22"/>
          <w:szCs w:val="22"/>
        </w:rPr>
        <w:t>„</w:t>
      </w:r>
      <w:r w:rsidR="00155360">
        <w:rPr>
          <w:rFonts w:ascii="Arial" w:hAnsi="Arial" w:cs="Arial"/>
          <w:sz w:val="22"/>
          <w:szCs w:val="22"/>
        </w:rPr>
        <w:t>Wir bedanken uns bei allen, die für dieses einzigartige Staplermodell gestimmt haben</w:t>
      </w:r>
      <w:r w:rsidR="000F1AC9">
        <w:rPr>
          <w:rFonts w:ascii="Arial" w:hAnsi="Arial" w:cs="Arial"/>
          <w:sz w:val="22"/>
          <w:szCs w:val="22"/>
        </w:rPr>
        <w:t xml:space="preserve">. </w:t>
      </w:r>
      <w:r w:rsidR="00E33392">
        <w:rPr>
          <w:rFonts w:ascii="Arial" w:hAnsi="Arial" w:cs="Arial"/>
          <w:sz w:val="22"/>
          <w:szCs w:val="22"/>
        </w:rPr>
        <w:t xml:space="preserve">Es ist eine </w:t>
      </w:r>
      <w:r w:rsidR="00DC0F7E">
        <w:rPr>
          <w:rFonts w:ascii="Arial" w:hAnsi="Arial" w:cs="Arial"/>
          <w:sz w:val="22"/>
          <w:szCs w:val="22"/>
        </w:rPr>
        <w:t>tolle</w:t>
      </w:r>
      <w:r w:rsidR="000F1AC9">
        <w:rPr>
          <w:rFonts w:ascii="Arial" w:hAnsi="Arial" w:cs="Arial"/>
          <w:sz w:val="22"/>
          <w:szCs w:val="22"/>
        </w:rPr>
        <w:t xml:space="preserve"> </w:t>
      </w:r>
      <w:r w:rsidR="00E33392">
        <w:rPr>
          <w:rFonts w:ascii="Arial" w:hAnsi="Arial" w:cs="Arial"/>
          <w:sz w:val="22"/>
          <w:szCs w:val="22"/>
        </w:rPr>
        <w:t>Anerkennung für alle Mitarbeitenden bei Linde MH</w:t>
      </w:r>
      <w:r w:rsidR="00944FC3">
        <w:rPr>
          <w:rFonts w:ascii="Arial" w:hAnsi="Arial" w:cs="Arial"/>
          <w:sz w:val="22"/>
          <w:szCs w:val="22"/>
        </w:rPr>
        <w:t>, die d</w:t>
      </w:r>
      <w:r w:rsidR="00934B80">
        <w:rPr>
          <w:rFonts w:ascii="Arial" w:hAnsi="Arial" w:cs="Arial"/>
          <w:sz w:val="22"/>
          <w:szCs w:val="22"/>
        </w:rPr>
        <w:t xml:space="preserve">ieses </w:t>
      </w:r>
      <w:r w:rsidR="00593B86">
        <w:rPr>
          <w:rFonts w:ascii="Arial" w:hAnsi="Arial" w:cs="Arial"/>
          <w:sz w:val="22"/>
          <w:szCs w:val="22"/>
        </w:rPr>
        <w:t xml:space="preserve">außergewöhnliche </w:t>
      </w:r>
      <w:r w:rsidR="00934B80">
        <w:rPr>
          <w:rFonts w:ascii="Arial" w:hAnsi="Arial" w:cs="Arial"/>
          <w:sz w:val="22"/>
          <w:szCs w:val="22"/>
        </w:rPr>
        <w:t xml:space="preserve">Fahrzeug </w:t>
      </w:r>
      <w:r w:rsidR="00944FC3">
        <w:rPr>
          <w:rFonts w:ascii="Arial" w:hAnsi="Arial" w:cs="Arial"/>
          <w:sz w:val="22"/>
          <w:szCs w:val="22"/>
        </w:rPr>
        <w:t xml:space="preserve">mit </w:t>
      </w:r>
      <w:r w:rsidR="001A119C">
        <w:rPr>
          <w:rFonts w:ascii="Arial" w:hAnsi="Arial" w:cs="Arial"/>
          <w:sz w:val="22"/>
          <w:szCs w:val="22"/>
        </w:rPr>
        <w:t xml:space="preserve">sehr </w:t>
      </w:r>
      <w:r w:rsidR="00944FC3">
        <w:rPr>
          <w:rFonts w:ascii="Arial" w:hAnsi="Arial" w:cs="Arial"/>
          <w:sz w:val="22"/>
          <w:szCs w:val="22"/>
        </w:rPr>
        <w:t xml:space="preserve">viel Herzblut </w:t>
      </w:r>
      <w:r w:rsidR="00934B80">
        <w:rPr>
          <w:rFonts w:ascii="Arial" w:hAnsi="Arial" w:cs="Arial"/>
          <w:sz w:val="22"/>
          <w:szCs w:val="22"/>
        </w:rPr>
        <w:t>entwickelt haben.</w:t>
      </w:r>
      <w:r w:rsidR="00156F00">
        <w:rPr>
          <w:rFonts w:ascii="Arial" w:hAnsi="Arial" w:cs="Arial"/>
          <w:sz w:val="22"/>
          <w:szCs w:val="22"/>
        </w:rPr>
        <w:t>“</w:t>
      </w:r>
      <w:r w:rsidR="00934B80">
        <w:rPr>
          <w:rFonts w:ascii="Arial" w:hAnsi="Arial" w:cs="Arial"/>
          <w:sz w:val="22"/>
          <w:szCs w:val="22"/>
        </w:rPr>
        <w:t xml:space="preserve"> </w:t>
      </w:r>
      <w:r w:rsidR="00156F00">
        <w:rPr>
          <w:rFonts w:ascii="Arial" w:hAnsi="Arial" w:cs="Arial"/>
          <w:sz w:val="22"/>
          <w:szCs w:val="22"/>
        </w:rPr>
        <w:t>D</w:t>
      </w:r>
      <w:r w:rsidR="00EF1280">
        <w:rPr>
          <w:rFonts w:ascii="Arial" w:hAnsi="Arial" w:cs="Arial"/>
          <w:sz w:val="22"/>
          <w:szCs w:val="22"/>
        </w:rPr>
        <w:t xml:space="preserve">as hervorragende Abschneiden </w:t>
      </w:r>
      <w:r w:rsidR="00C63B4E">
        <w:rPr>
          <w:rFonts w:ascii="Arial" w:hAnsi="Arial" w:cs="Arial"/>
          <w:sz w:val="22"/>
          <w:szCs w:val="22"/>
        </w:rPr>
        <w:t xml:space="preserve">beim </w:t>
      </w:r>
      <w:r w:rsidR="00FE58C8">
        <w:rPr>
          <w:rFonts w:ascii="Arial" w:hAnsi="Arial" w:cs="Arial"/>
          <w:sz w:val="22"/>
          <w:szCs w:val="22"/>
        </w:rPr>
        <w:t xml:space="preserve">diesjährigen </w:t>
      </w:r>
      <w:r w:rsidR="00C63B4E">
        <w:rPr>
          <w:rFonts w:ascii="Arial" w:hAnsi="Arial" w:cs="Arial"/>
          <w:sz w:val="22"/>
          <w:szCs w:val="22"/>
        </w:rPr>
        <w:t xml:space="preserve">Leservotum </w:t>
      </w:r>
      <w:r w:rsidR="00B82C06">
        <w:rPr>
          <w:rFonts w:ascii="Arial" w:hAnsi="Arial" w:cs="Arial"/>
          <w:sz w:val="22"/>
          <w:szCs w:val="22"/>
        </w:rPr>
        <w:t xml:space="preserve">der Zeitschrift materialfluss </w:t>
      </w:r>
      <w:r w:rsidR="00156F00">
        <w:rPr>
          <w:rFonts w:ascii="Arial" w:hAnsi="Arial" w:cs="Arial"/>
          <w:sz w:val="22"/>
          <w:szCs w:val="22"/>
        </w:rPr>
        <w:t xml:space="preserve">spiegele </w:t>
      </w:r>
      <w:r w:rsidR="00C63B4E">
        <w:rPr>
          <w:rFonts w:ascii="Arial" w:hAnsi="Arial" w:cs="Arial"/>
          <w:sz w:val="22"/>
          <w:szCs w:val="22"/>
        </w:rPr>
        <w:t xml:space="preserve">die </w:t>
      </w:r>
      <w:r w:rsidR="00050FD6">
        <w:rPr>
          <w:rFonts w:ascii="Arial" w:hAnsi="Arial" w:cs="Arial"/>
          <w:sz w:val="22"/>
          <w:szCs w:val="22"/>
        </w:rPr>
        <w:t>sehr positive</w:t>
      </w:r>
      <w:r w:rsidR="00C63B4E">
        <w:rPr>
          <w:rFonts w:ascii="Arial" w:hAnsi="Arial" w:cs="Arial"/>
          <w:sz w:val="22"/>
          <w:szCs w:val="22"/>
        </w:rPr>
        <w:t xml:space="preserve"> </w:t>
      </w:r>
      <w:r w:rsidR="0008105B">
        <w:rPr>
          <w:rFonts w:ascii="Arial" w:hAnsi="Arial" w:cs="Arial"/>
          <w:sz w:val="22"/>
          <w:szCs w:val="22"/>
        </w:rPr>
        <w:t xml:space="preserve">Kundenresonanz </w:t>
      </w:r>
      <w:r w:rsidR="00611B2C">
        <w:rPr>
          <w:rFonts w:ascii="Arial" w:hAnsi="Arial" w:cs="Arial"/>
          <w:sz w:val="22"/>
          <w:szCs w:val="22"/>
        </w:rPr>
        <w:t>auf den</w:t>
      </w:r>
      <w:r w:rsidR="00996EBD">
        <w:rPr>
          <w:rFonts w:ascii="Arial" w:hAnsi="Arial" w:cs="Arial"/>
          <w:sz w:val="22"/>
          <w:szCs w:val="22"/>
        </w:rPr>
        <w:t xml:space="preserve"> Linde-Xi-Roadster </w:t>
      </w:r>
      <w:r w:rsidR="00FE58C8">
        <w:rPr>
          <w:rFonts w:ascii="Arial" w:hAnsi="Arial" w:cs="Arial"/>
          <w:sz w:val="22"/>
          <w:szCs w:val="22"/>
        </w:rPr>
        <w:t xml:space="preserve">wider, die </w:t>
      </w:r>
      <w:r w:rsidR="00996EBD">
        <w:rPr>
          <w:rFonts w:ascii="Arial" w:hAnsi="Arial" w:cs="Arial"/>
          <w:sz w:val="22"/>
          <w:szCs w:val="22"/>
        </w:rPr>
        <w:t>Linde MH</w:t>
      </w:r>
      <w:r w:rsidR="00FE58C8">
        <w:rPr>
          <w:rFonts w:ascii="Arial" w:hAnsi="Arial" w:cs="Arial"/>
          <w:sz w:val="22"/>
          <w:szCs w:val="22"/>
        </w:rPr>
        <w:t xml:space="preserve"> </w:t>
      </w:r>
      <w:r w:rsidR="0008105B">
        <w:rPr>
          <w:rFonts w:ascii="Arial" w:hAnsi="Arial" w:cs="Arial"/>
          <w:sz w:val="22"/>
          <w:szCs w:val="22"/>
        </w:rPr>
        <w:t>seit der Markteinführung im letzten Jahr</w:t>
      </w:r>
      <w:r w:rsidR="00FE58C8">
        <w:rPr>
          <w:rFonts w:ascii="Arial" w:hAnsi="Arial" w:cs="Arial"/>
          <w:sz w:val="22"/>
          <w:szCs w:val="22"/>
        </w:rPr>
        <w:t xml:space="preserve"> erlebe</w:t>
      </w:r>
      <w:r w:rsidR="00611B2C">
        <w:rPr>
          <w:rFonts w:ascii="Arial" w:hAnsi="Arial" w:cs="Arial"/>
          <w:sz w:val="22"/>
          <w:szCs w:val="22"/>
        </w:rPr>
        <w:t>.</w:t>
      </w:r>
      <w:r w:rsidR="00925CD2">
        <w:rPr>
          <w:rFonts w:ascii="Arial" w:hAnsi="Arial" w:cs="Arial"/>
          <w:sz w:val="22"/>
          <w:szCs w:val="22"/>
        </w:rPr>
        <w:t xml:space="preserve"> </w:t>
      </w:r>
    </w:p>
    <w:p w14:paraId="1019CC54" w14:textId="77777777" w:rsidR="00A36B1C" w:rsidRPr="002E6409" w:rsidRDefault="00A36B1C" w:rsidP="00336259">
      <w:pPr>
        <w:autoSpaceDE w:val="0"/>
        <w:autoSpaceDN w:val="0"/>
        <w:adjustRightInd w:val="0"/>
        <w:spacing w:line="360" w:lineRule="auto"/>
        <w:rPr>
          <w:rFonts w:ascii="Arial" w:hAnsi="Arial" w:cs="Arial"/>
          <w:sz w:val="16"/>
          <w:szCs w:val="16"/>
        </w:rPr>
      </w:pPr>
    </w:p>
    <w:p w14:paraId="31B64D9A" w14:textId="634DB787" w:rsidR="00852E7A" w:rsidRPr="00852E7A" w:rsidRDefault="00410F8E" w:rsidP="00336259">
      <w:pPr>
        <w:autoSpaceDE w:val="0"/>
        <w:autoSpaceDN w:val="0"/>
        <w:adjustRightInd w:val="0"/>
        <w:spacing w:line="360" w:lineRule="auto"/>
        <w:rPr>
          <w:rFonts w:ascii="Arial" w:hAnsi="Arial" w:cs="Arial"/>
          <w:b/>
          <w:bCs/>
          <w:sz w:val="22"/>
          <w:szCs w:val="22"/>
        </w:rPr>
      </w:pPr>
      <w:r>
        <w:rPr>
          <w:rFonts w:ascii="Arial" w:hAnsi="Arial" w:cs="Arial"/>
          <w:b/>
          <w:bCs/>
          <w:sz w:val="22"/>
          <w:szCs w:val="22"/>
        </w:rPr>
        <w:t>Mehr Sicht für Sicherheit</w:t>
      </w:r>
      <w:r w:rsidR="003415F7">
        <w:rPr>
          <w:rFonts w:ascii="Arial" w:hAnsi="Arial" w:cs="Arial"/>
          <w:b/>
          <w:bCs/>
          <w:sz w:val="22"/>
          <w:szCs w:val="22"/>
        </w:rPr>
        <w:t xml:space="preserve"> </w:t>
      </w:r>
      <w:r w:rsidR="00982665">
        <w:rPr>
          <w:rFonts w:ascii="Arial" w:hAnsi="Arial" w:cs="Arial"/>
          <w:b/>
          <w:bCs/>
          <w:sz w:val="22"/>
          <w:szCs w:val="22"/>
        </w:rPr>
        <w:t>und Produktivität</w:t>
      </w:r>
      <w:r w:rsidR="009E48A1">
        <w:rPr>
          <w:rFonts w:ascii="Arial" w:hAnsi="Arial" w:cs="Arial"/>
          <w:b/>
          <w:bCs/>
          <w:sz w:val="22"/>
          <w:szCs w:val="22"/>
        </w:rPr>
        <w:t xml:space="preserve"> </w:t>
      </w:r>
    </w:p>
    <w:p w14:paraId="03D99E04" w14:textId="77777777" w:rsidR="007B72B6" w:rsidRPr="004D1237" w:rsidRDefault="007B72B6" w:rsidP="00336259">
      <w:pPr>
        <w:autoSpaceDE w:val="0"/>
        <w:autoSpaceDN w:val="0"/>
        <w:adjustRightInd w:val="0"/>
        <w:spacing w:line="360" w:lineRule="auto"/>
        <w:rPr>
          <w:rFonts w:ascii="Arial" w:hAnsi="Arial" w:cs="Arial"/>
          <w:sz w:val="16"/>
          <w:szCs w:val="16"/>
        </w:rPr>
      </w:pPr>
    </w:p>
    <w:p w14:paraId="104B8F55" w14:textId="06196C9B" w:rsidR="00C42703" w:rsidRDefault="00A066D9" w:rsidP="00AF24B7">
      <w:pPr>
        <w:pStyle w:val="Textkrper"/>
        <w:spacing w:line="360" w:lineRule="auto"/>
        <w:rPr>
          <w:sz w:val="22"/>
          <w:lang w:val="de-DE"/>
        </w:rPr>
      </w:pPr>
      <w:r>
        <w:rPr>
          <w:iCs/>
          <w:sz w:val="22"/>
          <w:szCs w:val="22"/>
          <w:lang w:val="de-DE"/>
        </w:rPr>
        <w:t>Die als</w:t>
      </w:r>
      <w:r w:rsidR="00B57C55" w:rsidRPr="005A4979">
        <w:rPr>
          <w:iCs/>
          <w:sz w:val="22"/>
          <w:szCs w:val="22"/>
          <w:lang w:val="de-DE"/>
        </w:rPr>
        <w:t xml:space="preserve"> Drei- oder Vierradvariante verfüg</w:t>
      </w:r>
      <w:r>
        <w:rPr>
          <w:iCs/>
          <w:sz w:val="22"/>
          <w:szCs w:val="22"/>
          <w:lang w:val="de-DE"/>
        </w:rPr>
        <w:t xml:space="preserve">baren </w:t>
      </w:r>
      <w:r w:rsidR="00985668" w:rsidRPr="00C84AEF">
        <w:rPr>
          <w:iCs/>
          <w:sz w:val="22"/>
          <w:szCs w:val="22"/>
          <w:lang w:val="de-DE"/>
        </w:rPr>
        <w:t>Modelle</w:t>
      </w:r>
      <w:r w:rsidR="00B57C55" w:rsidRPr="005A4979">
        <w:rPr>
          <w:iCs/>
          <w:sz w:val="22"/>
          <w:szCs w:val="22"/>
          <w:lang w:val="de-DE"/>
        </w:rPr>
        <w:t xml:space="preserve"> </w:t>
      </w:r>
      <w:r w:rsidR="00985668" w:rsidRPr="00C84AEF">
        <w:rPr>
          <w:iCs/>
          <w:sz w:val="22"/>
          <w:szCs w:val="22"/>
          <w:lang w:val="de-DE"/>
        </w:rPr>
        <w:t xml:space="preserve">Linde Xi14 bis Xi20 R </w:t>
      </w:r>
      <w:r>
        <w:rPr>
          <w:iCs/>
          <w:sz w:val="22"/>
          <w:szCs w:val="22"/>
          <w:lang w:val="de-DE"/>
        </w:rPr>
        <w:t>gibt es aufg</w:t>
      </w:r>
      <w:r w:rsidR="00F7081C">
        <w:rPr>
          <w:iCs/>
          <w:sz w:val="22"/>
          <w:szCs w:val="22"/>
          <w:lang w:val="de-DE"/>
        </w:rPr>
        <w:t xml:space="preserve">rund der </w:t>
      </w:r>
      <w:r w:rsidR="00EA7143">
        <w:rPr>
          <w:iCs/>
          <w:sz w:val="22"/>
          <w:szCs w:val="22"/>
          <w:lang w:val="de-DE"/>
        </w:rPr>
        <w:t>zugrunde</w:t>
      </w:r>
      <w:r w:rsidR="000B0F0E">
        <w:rPr>
          <w:iCs/>
          <w:sz w:val="22"/>
          <w:szCs w:val="22"/>
          <w:lang w:val="de-DE"/>
        </w:rPr>
        <w:t xml:space="preserve"> </w:t>
      </w:r>
      <w:r w:rsidR="00EA7143">
        <w:rPr>
          <w:iCs/>
          <w:sz w:val="22"/>
          <w:szCs w:val="22"/>
          <w:lang w:val="de-DE"/>
        </w:rPr>
        <w:t xml:space="preserve">liegenden </w:t>
      </w:r>
      <w:r w:rsidR="00F7081C">
        <w:rPr>
          <w:iCs/>
          <w:sz w:val="22"/>
          <w:szCs w:val="22"/>
          <w:lang w:val="de-DE"/>
        </w:rPr>
        <w:t xml:space="preserve">Konstruktion </w:t>
      </w:r>
      <w:r w:rsidR="00EA7143">
        <w:rPr>
          <w:iCs/>
          <w:sz w:val="22"/>
          <w:szCs w:val="22"/>
          <w:lang w:val="de-DE"/>
        </w:rPr>
        <w:t xml:space="preserve">mit obenliegenden Neigezylindern </w:t>
      </w:r>
      <w:r w:rsidR="00F7081C">
        <w:rPr>
          <w:iCs/>
          <w:sz w:val="22"/>
          <w:szCs w:val="22"/>
          <w:lang w:val="de-DE"/>
        </w:rPr>
        <w:t>nur bei</w:t>
      </w:r>
      <w:r w:rsidR="007930BF">
        <w:rPr>
          <w:iCs/>
          <w:sz w:val="22"/>
          <w:szCs w:val="22"/>
          <w:lang w:val="de-DE"/>
        </w:rPr>
        <w:t>m Intralogistikspezialist</w:t>
      </w:r>
      <w:r w:rsidR="000B0F0E">
        <w:rPr>
          <w:iCs/>
          <w:sz w:val="22"/>
          <w:szCs w:val="22"/>
          <w:lang w:val="de-DE"/>
        </w:rPr>
        <w:t>en</w:t>
      </w:r>
      <w:r w:rsidR="00F7081C">
        <w:rPr>
          <w:iCs/>
          <w:sz w:val="22"/>
          <w:szCs w:val="22"/>
          <w:lang w:val="de-DE"/>
        </w:rPr>
        <w:t xml:space="preserve"> Linde MH. </w:t>
      </w:r>
      <w:r w:rsidR="003F0BA2">
        <w:rPr>
          <w:iCs/>
          <w:sz w:val="22"/>
          <w:szCs w:val="22"/>
          <w:lang w:val="de-DE"/>
        </w:rPr>
        <w:t xml:space="preserve">Dabei sorgen </w:t>
      </w:r>
      <w:r w:rsidR="00095E01">
        <w:rPr>
          <w:iCs/>
          <w:sz w:val="22"/>
          <w:szCs w:val="22"/>
          <w:lang w:val="de-DE"/>
        </w:rPr>
        <w:t xml:space="preserve">nicht nur die </w:t>
      </w:r>
      <w:r w:rsidR="004C7C98">
        <w:rPr>
          <w:iCs/>
          <w:sz w:val="22"/>
          <w:szCs w:val="22"/>
          <w:lang w:val="de-DE"/>
        </w:rPr>
        <w:t>nicht vorhandenen</w:t>
      </w:r>
      <w:r w:rsidR="00E67605">
        <w:rPr>
          <w:iCs/>
          <w:sz w:val="22"/>
          <w:szCs w:val="22"/>
          <w:lang w:val="de-DE"/>
        </w:rPr>
        <w:t xml:space="preserve"> </w:t>
      </w:r>
      <w:r w:rsidR="00B57C55" w:rsidRPr="005A4979">
        <w:rPr>
          <w:iCs/>
          <w:sz w:val="22"/>
          <w:szCs w:val="22"/>
          <w:lang w:val="de-DE"/>
        </w:rPr>
        <w:t>A-Säulen</w:t>
      </w:r>
      <w:r w:rsidR="00EE60F6">
        <w:rPr>
          <w:iCs/>
          <w:sz w:val="22"/>
          <w:szCs w:val="22"/>
          <w:lang w:val="de-DE"/>
        </w:rPr>
        <w:t xml:space="preserve"> </w:t>
      </w:r>
      <w:r w:rsidR="00E67605">
        <w:rPr>
          <w:iCs/>
          <w:sz w:val="22"/>
          <w:szCs w:val="22"/>
          <w:lang w:val="de-DE"/>
        </w:rPr>
        <w:t>für größere Sichtfenster</w:t>
      </w:r>
      <w:r w:rsidR="00B65DA4">
        <w:rPr>
          <w:iCs/>
          <w:sz w:val="22"/>
          <w:szCs w:val="22"/>
          <w:lang w:val="de-DE"/>
        </w:rPr>
        <w:t xml:space="preserve">, sondern </w:t>
      </w:r>
      <w:r w:rsidR="00EE60F6">
        <w:rPr>
          <w:iCs/>
          <w:sz w:val="22"/>
          <w:szCs w:val="22"/>
          <w:lang w:val="de-DE"/>
        </w:rPr>
        <w:t xml:space="preserve">weitere </w:t>
      </w:r>
      <w:r w:rsidR="00B57C55" w:rsidRPr="005A4979">
        <w:rPr>
          <w:iCs/>
          <w:sz w:val="22"/>
          <w:szCs w:val="22"/>
          <w:lang w:val="de-DE"/>
        </w:rPr>
        <w:t xml:space="preserve">Konstruktionsmerkmale </w:t>
      </w:r>
      <w:r w:rsidR="00EE60F6">
        <w:rPr>
          <w:iCs/>
          <w:sz w:val="22"/>
          <w:szCs w:val="22"/>
          <w:lang w:val="de-DE"/>
        </w:rPr>
        <w:t xml:space="preserve">wie das abgesenkte Stirnblech </w:t>
      </w:r>
      <w:r w:rsidR="00B7565F" w:rsidRPr="00B7565F">
        <w:rPr>
          <w:iCs/>
          <w:sz w:val="22"/>
          <w:szCs w:val="22"/>
          <w:lang w:val="de-DE"/>
        </w:rPr>
        <w:t>im Frontbereich für bessere Sicht auf die Gabelzinken</w:t>
      </w:r>
      <w:r w:rsidR="000B0F0E">
        <w:rPr>
          <w:iCs/>
          <w:sz w:val="22"/>
          <w:szCs w:val="22"/>
          <w:lang w:val="de-DE"/>
        </w:rPr>
        <w:t>,</w:t>
      </w:r>
      <w:r w:rsidR="00B7565F" w:rsidRPr="00B7565F">
        <w:rPr>
          <w:iCs/>
          <w:sz w:val="22"/>
          <w:szCs w:val="22"/>
          <w:lang w:val="de-DE"/>
        </w:rPr>
        <w:t xml:space="preserve"> schlanke B-Säulen zur Unterstützung beim Rückwärtsfahren</w:t>
      </w:r>
      <w:r w:rsidR="00B7565F">
        <w:rPr>
          <w:iCs/>
          <w:sz w:val="22"/>
          <w:szCs w:val="22"/>
          <w:lang w:val="de-DE"/>
        </w:rPr>
        <w:t xml:space="preserve"> </w:t>
      </w:r>
      <w:r w:rsidR="001F15CB">
        <w:rPr>
          <w:iCs/>
          <w:sz w:val="22"/>
          <w:szCs w:val="22"/>
          <w:lang w:val="de-DE"/>
        </w:rPr>
        <w:t>sowie</w:t>
      </w:r>
      <w:r w:rsidR="00B7565F">
        <w:rPr>
          <w:iCs/>
          <w:sz w:val="22"/>
          <w:szCs w:val="22"/>
          <w:lang w:val="de-DE"/>
        </w:rPr>
        <w:t xml:space="preserve"> </w:t>
      </w:r>
      <w:r w:rsidR="0020216D">
        <w:rPr>
          <w:iCs/>
          <w:sz w:val="22"/>
          <w:szCs w:val="22"/>
          <w:lang w:val="de-DE"/>
        </w:rPr>
        <w:t xml:space="preserve">die </w:t>
      </w:r>
      <w:r w:rsidR="0020216D" w:rsidRPr="0020216D">
        <w:rPr>
          <w:iCs/>
          <w:sz w:val="22"/>
          <w:szCs w:val="22"/>
          <w:lang w:val="de-DE"/>
        </w:rPr>
        <w:t xml:space="preserve">optional </w:t>
      </w:r>
      <w:r w:rsidR="001F15CB">
        <w:rPr>
          <w:iCs/>
          <w:sz w:val="22"/>
          <w:szCs w:val="22"/>
          <w:lang w:val="de-DE"/>
        </w:rPr>
        <w:t>verfügbare</w:t>
      </w:r>
      <w:r w:rsidR="0020216D" w:rsidRPr="0020216D">
        <w:rPr>
          <w:iCs/>
          <w:sz w:val="22"/>
          <w:szCs w:val="22"/>
          <w:lang w:val="de-DE"/>
        </w:rPr>
        <w:t xml:space="preserve"> </w:t>
      </w:r>
      <w:r w:rsidR="001F15CB">
        <w:rPr>
          <w:iCs/>
          <w:sz w:val="22"/>
          <w:szCs w:val="22"/>
          <w:lang w:val="de-DE"/>
        </w:rPr>
        <w:t>Dachs</w:t>
      </w:r>
      <w:r w:rsidR="0020216D" w:rsidRPr="0020216D">
        <w:rPr>
          <w:iCs/>
          <w:sz w:val="22"/>
          <w:szCs w:val="22"/>
          <w:lang w:val="de-DE"/>
        </w:rPr>
        <w:t>cheibe aus Panzerglas</w:t>
      </w:r>
      <w:r w:rsidR="007F2281">
        <w:rPr>
          <w:iCs/>
          <w:sz w:val="22"/>
          <w:szCs w:val="22"/>
          <w:lang w:val="de-DE"/>
        </w:rPr>
        <w:t xml:space="preserve">. </w:t>
      </w:r>
      <w:r w:rsidR="0098438E">
        <w:rPr>
          <w:sz w:val="22"/>
          <w:lang w:val="de-DE"/>
        </w:rPr>
        <w:t xml:space="preserve">Gleichzeitig erfüllt die </w:t>
      </w:r>
      <w:r w:rsidR="0098438E" w:rsidRPr="00574E44">
        <w:rPr>
          <w:sz w:val="22"/>
          <w:lang w:val="de-DE"/>
        </w:rPr>
        <w:t xml:space="preserve">Fahrzeugkonstruktion höchste </w:t>
      </w:r>
      <w:r w:rsidR="0098438E">
        <w:rPr>
          <w:sz w:val="22"/>
          <w:lang w:val="de-DE"/>
        </w:rPr>
        <w:t>Fahrers</w:t>
      </w:r>
      <w:r w:rsidR="0098438E" w:rsidRPr="00574E44">
        <w:rPr>
          <w:sz w:val="22"/>
          <w:lang w:val="de-DE"/>
        </w:rPr>
        <w:t>chutzstandards</w:t>
      </w:r>
      <w:r w:rsidR="005B65FF">
        <w:rPr>
          <w:sz w:val="22"/>
          <w:lang w:val="de-DE"/>
        </w:rPr>
        <w:t xml:space="preserve"> vor herabfallenden Lasten</w:t>
      </w:r>
      <w:r w:rsidR="0098438E">
        <w:rPr>
          <w:sz w:val="22"/>
          <w:lang w:val="de-DE"/>
        </w:rPr>
        <w:t xml:space="preserve">. </w:t>
      </w:r>
      <w:r w:rsidR="004E4E20">
        <w:rPr>
          <w:sz w:val="22"/>
          <w:lang w:val="de-DE"/>
        </w:rPr>
        <w:t xml:space="preserve">Ein weiteres Highlight ist die </w:t>
      </w:r>
      <w:r w:rsidR="00D34578">
        <w:rPr>
          <w:iCs/>
          <w:sz w:val="22"/>
          <w:szCs w:val="22"/>
          <w:lang w:val="de-DE"/>
        </w:rPr>
        <w:t>optional</w:t>
      </w:r>
      <w:r w:rsidR="006073AE">
        <w:rPr>
          <w:iCs/>
          <w:sz w:val="22"/>
          <w:szCs w:val="22"/>
          <w:lang w:val="de-DE"/>
        </w:rPr>
        <w:t xml:space="preserve"> verfügbare</w:t>
      </w:r>
      <w:r w:rsidR="00D34578">
        <w:rPr>
          <w:iCs/>
          <w:sz w:val="22"/>
          <w:szCs w:val="22"/>
          <w:lang w:val="de-DE"/>
        </w:rPr>
        <w:t xml:space="preserve"> Linde Steer Control, </w:t>
      </w:r>
      <w:r w:rsidR="00D34578" w:rsidRPr="00D34578">
        <w:rPr>
          <w:iCs/>
          <w:sz w:val="22"/>
          <w:szCs w:val="22"/>
          <w:lang w:val="de-DE"/>
        </w:rPr>
        <w:t>bei der das standardmäßig verbaute Lenkrad wahlweise durch ein Mini-Wheel oder einen Joystick ersetzt wird</w:t>
      </w:r>
      <w:r w:rsidR="00C40537">
        <w:rPr>
          <w:iCs/>
          <w:sz w:val="22"/>
          <w:szCs w:val="22"/>
          <w:lang w:val="de-DE"/>
        </w:rPr>
        <w:t xml:space="preserve"> – mit </w:t>
      </w:r>
      <w:r w:rsidR="004E4E20">
        <w:rPr>
          <w:iCs/>
          <w:sz w:val="22"/>
          <w:szCs w:val="22"/>
          <w:lang w:val="de-DE"/>
        </w:rPr>
        <w:t xml:space="preserve">weiteren </w:t>
      </w:r>
      <w:r w:rsidR="00C40537">
        <w:rPr>
          <w:iCs/>
          <w:sz w:val="22"/>
          <w:szCs w:val="22"/>
          <w:lang w:val="de-DE"/>
        </w:rPr>
        <w:t xml:space="preserve">Vorteilen für Sicht und Ergonomie. </w:t>
      </w:r>
      <w:r w:rsidR="00B445CF">
        <w:rPr>
          <w:iCs/>
          <w:sz w:val="22"/>
          <w:szCs w:val="22"/>
          <w:lang w:val="de-DE"/>
        </w:rPr>
        <w:t>U</w:t>
      </w:r>
      <w:r w:rsidR="008072B2">
        <w:rPr>
          <w:iCs/>
          <w:sz w:val="22"/>
          <w:szCs w:val="22"/>
          <w:lang w:val="de-DE"/>
        </w:rPr>
        <w:t>nt</w:t>
      </w:r>
      <w:r w:rsidR="006D6656">
        <w:rPr>
          <w:iCs/>
          <w:sz w:val="22"/>
          <w:szCs w:val="22"/>
          <w:lang w:val="de-DE"/>
        </w:rPr>
        <w:t>er dem Strich</w:t>
      </w:r>
      <w:r w:rsidR="00B445CF">
        <w:rPr>
          <w:iCs/>
          <w:sz w:val="22"/>
          <w:szCs w:val="22"/>
          <w:lang w:val="de-DE"/>
        </w:rPr>
        <w:t xml:space="preserve"> heißt das</w:t>
      </w:r>
      <w:r w:rsidR="00553182">
        <w:rPr>
          <w:iCs/>
          <w:sz w:val="22"/>
          <w:szCs w:val="22"/>
          <w:lang w:val="de-DE"/>
        </w:rPr>
        <w:t>: M</w:t>
      </w:r>
      <w:r w:rsidR="00B57C55" w:rsidRPr="005A4979">
        <w:rPr>
          <w:iCs/>
          <w:sz w:val="22"/>
          <w:szCs w:val="22"/>
          <w:lang w:val="de-DE"/>
        </w:rPr>
        <w:t>ehr Sicherheit beim Fahren und Heben</w:t>
      </w:r>
      <w:r w:rsidR="008072B2">
        <w:rPr>
          <w:iCs/>
          <w:sz w:val="22"/>
          <w:szCs w:val="22"/>
          <w:lang w:val="de-DE"/>
        </w:rPr>
        <w:t xml:space="preserve"> </w:t>
      </w:r>
      <w:r w:rsidR="00445599">
        <w:rPr>
          <w:iCs/>
          <w:sz w:val="22"/>
          <w:szCs w:val="22"/>
          <w:lang w:val="de-DE"/>
        </w:rPr>
        <w:t xml:space="preserve">als Grundlage </w:t>
      </w:r>
      <w:r w:rsidR="00553182">
        <w:rPr>
          <w:iCs/>
          <w:sz w:val="22"/>
          <w:szCs w:val="22"/>
          <w:lang w:val="de-DE"/>
        </w:rPr>
        <w:t>für</w:t>
      </w:r>
      <w:r w:rsidR="00C83464" w:rsidRPr="006D6656">
        <w:rPr>
          <w:iCs/>
          <w:sz w:val="22"/>
          <w:szCs w:val="22"/>
          <w:lang w:val="de-DE"/>
        </w:rPr>
        <w:t xml:space="preserve"> </w:t>
      </w:r>
      <w:r w:rsidR="00B57C55" w:rsidRPr="005A4979">
        <w:rPr>
          <w:iCs/>
          <w:sz w:val="22"/>
          <w:szCs w:val="22"/>
          <w:lang w:val="de-DE"/>
        </w:rPr>
        <w:t>effizienter</w:t>
      </w:r>
      <w:r w:rsidR="00C83464" w:rsidRPr="006D6656">
        <w:rPr>
          <w:iCs/>
          <w:sz w:val="22"/>
          <w:szCs w:val="22"/>
          <w:lang w:val="de-DE"/>
        </w:rPr>
        <w:t>es</w:t>
      </w:r>
      <w:r w:rsidR="00B57C55" w:rsidRPr="005A4979">
        <w:rPr>
          <w:iCs/>
          <w:sz w:val="22"/>
          <w:szCs w:val="22"/>
          <w:lang w:val="de-DE"/>
        </w:rPr>
        <w:t xml:space="preserve"> und produktiver</w:t>
      </w:r>
      <w:r w:rsidR="00C83464" w:rsidRPr="006D6656">
        <w:rPr>
          <w:iCs/>
          <w:sz w:val="22"/>
          <w:szCs w:val="22"/>
          <w:lang w:val="de-DE"/>
        </w:rPr>
        <w:t>es A</w:t>
      </w:r>
      <w:r w:rsidR="00B57C55" w:rsidRPr="005A4979">
        <w:rPr>
          <w:iCs/>
          <w:sz w:val="22"/>
          <w:szCs w:val="22"/>
          <w:lang w:val="de-DE"/>
        </w:rPr>
        <w:t>rbeiten.</w:t>
      </w:r>
      <w:r w:rsidR="00F222D0" w:rsidRPr="006D6656">
        <w:rPr>
          <w:iCs/>
          <w:sz w:val="22"/>
          <w:szCs w:val="22"/>
          <w:lang w:val="de-DE"/>
        </w:rPr>
        <w:t xml:space="preserve"> </w:t>
      </w:r>
    </w:p>
    <w:p w14:paraId="6493096A" w14:textId="77777777" w:rsidR="007D7845" w:rsidRPr="00903B55" w:rsidRDefault="007D7845" w:rsidP="00AF24B7">
      <w:pPr>
        <w:pStyle w:val="Textkrper"/>
        <w:spacing w:line="360" w:lineRule="auto"/>
        <w:rPr>
          <w:iCs/>
          <w:sz w:val="16"/>
          <w:szCs w:val="16"/>
          <w:lang w:val="de-DE"/>
        </w:rPr>
      </w:pPr>
    </w:p>
    <w:p w14:paraId="66AB8CEC" w14:textId="63CEF37F" w:rsidR="00E43482" w:rsidRPr="00E43482" w:rsidRDefault="00B57C1E" w:rsidP="007B72B6">
      <w:pPr>
        <w:autoSpaceDE w:val="0"/>
        <w:autoSpaceDN w:val="0"/>
        <w:adjustRightInd w:val="0"/>
        <w:spacing w:line="360" w:lineRule="auto"/>
        <w:rPr>
          <w:rFonts w:ascii="Arial" w:eastAsia="Arial" w:hAnsi="Arial" w:cs="Arial"/>
          <w:b/>
          <w:bCs/>
          <w:iCs/>
          <w:sz w:val="22"/>
          <w:szCs w:val="22"/>
          <w:lang w:eastAsia="en-US"/>
        </w:rPr>
      </w:pPr>
      <w:r>
        <w:rPr>
          <w:rFonts w:ascii="Arial" w:eastAsia="Arial" w:hAnsi="Arial" w:cs="Arial"/>
          <w:b/>
          <w:bCs/>
          <w:iCs/>
          <w:sz w:val="22"/>
          <w:szCs w:val="22"/>
          <w:lang w:eastAsia="en-US"/>
        </w:rPr>
        <w:t xml:space="preserve">Viele weitere </w:t>
      </w:r>
      <w:r w:rsidR="00C77257">
        <w:rPr>
          <w:rFonts w:ascii="Arial" w:eastAsia="Arial" w:hAnsi="Arial" w:cs="Arial"/>
          <w:b/>
          <w:bCs/>
          <w:iCs/>
          <w:sz w:val="22"/>
          <w:szCs w:val="22"/>
          <w:lang w:eastAsia="en-US"/>
        </w:rPr>
        <w:t>Vorteile</w:t>
      </w:r>
    </w:p>
    <w:p w14:paraId="5E4798C2" w14:textId="77777777" w:rsidR="00E43482" w:rsidRPr="00903B55" w:rsidRDefault="00E43482" w:rsidP="007B72B6">
      <w:pPr>
        <w:autoSpaceDE w:val="0"/>
        <w:autoSpaceDN w:val="0"/>
        <w:adjustRightInd w:val="0"/>
        <w:spacing w:line="360" w:lineRule="auto"/>
        <w:rPr>
          <w:rFonts w:ascii="Arial" w:eastAsia="Arial" w:hAnsi="Arial" w:cs="Arial"/>
          <w:iCs/>
          <w:sz w:val="16"/>
          <w:szCs w:val="16"/>
          <w:lang w:eastAsia="en-US"/>
        </w:rPr>
      </w:pPr>
    </w:p>
    <w:p w14:paraId="7669E38B" w14:textId="15602D1A" w:rsidR="008C0896" w:rsidRDefault="0065349D" w:rsidP="007B72B6">
      <w:pPr>
        <w:autoSpaceDE w:val="0"/>
        <w:autoSpaceDN w:val="0"/>
        <w:adjustRightInd w:val="0"/>
        <w:spacing w:line="360" w:lineRule="auto"/>
        <w:rPr>
          <w:rFonts w:ascii="Arial" w:eastAsia="Arial" w:hAnsi="Arial" w:cs="Arial"/>
          <w:iCs/>
          <w:sz w:val="22"/>
          <w:szCs w:val="22"/>
          <w:lang w:eastAsia="en-US"/>
        </w:rPr>
      </w:pPr>
      <w:r>
        <w:rPr>
          <w:rFonts w:ascii="Arial" w:eastAsia="Arial" w:hAnsi="Arial" w:cs="Arial"/>
          <w:iCs/>
          <w:sz w:val="22"/>
          <w:szCs w:val="22"/>
          <w:lang w:eastAsia="en-US"/>
        </w:rPr>
        <w:t>D</w:t>
      </w:r>
      <w:r w:rsidR="008C0896">
        <w:rPr>
          <w:rFonts w:ascii="Arial" w:eastAsia="Arial" w:hAnsi="Arial" w:cs="Arial"/>
          <w:iCs/>
          <w:sz w:val="22"/>
          <w:szCs w:val="22"/>
          <w:lang w:eastAsia="en-US"/>
        </w:rPr>
        <w:t xml:space="preserve">ie </w:t>
      </w:r>
      <w:r w:rsidR="006676F5">
        <w:rPr>
          <w:rFonts w:ascii="Arial" w:eastAsia="Arial" w:hAnsi="Arial" w:cs="Arial"/>
          <w:iCs/>
          <w:sz w:val="22"/>
          <w:szCs w:val="22"/>
          <w:lang w:eastAsia="en-US"/>
        </w:rPr>
        <w:t>Linde-Xi-Roadster-</w:t>
      </w:r>
      <w:r w:rsidR="008C0896">
        <w:rPr>
          <w:rFonts w:ascii="Arial" w:eastAsia="Arial" w:hAnsi="Arial" w:cs="Arial"/>
          <w:iCs/>
          <w:sz w:val="22"/>
          <w:szCs w:val="22"/>
          <w:lang w:eastAsia="en-US"/>
        </w:rPr>
        <w:t xml:space="preserve">Modelle basieren auf der Standardversion der neuen Elektrostapler-Baureihe mit integrierter Lithium-Ionen-Batterie. </w:t>
      </w:r>
      <w:r w:rsidR="00507839">
        <w:rPr>
          <w:rFonts w:ascii="Arial" w:eastAsia="Arial" w:hAnsi="Arial" w:cs="Arial"/>
          <w:iCs/>
          <w:sz w:val="22"/>
          <w:szCs w:val="22"/>
          <w:lang w:eastAsia="en-US"/>
        </w:rPr>
        <w:t xml:space="preserve">Das ermöglicht </w:t>
      </w:r>
      <w:r w:rsidR="008C0896">
        <w:rPr>
          <w:rFonts w:ascii="Arial" w:eastAsia="Arial" w:hAnsi="Arial" w:cs="Arial"/>
          <w:iCs/>
          <w:sz w:val="22"/>
          <w:szCs w:val="22"/>
          <w:lang w:eastAsia="en-US"/>
        </w:rPr>
        <w:t xml:space="preserve">kompakte Fahrzeugabmessungen </w:t>
      </w:r>
      <w:r w:rsidR="00494016">
        <w:rPr>
          <w:rFonts w:ascii="Arial" w:eastAsia="Arial" w:hAnsi="Arial" w:cs="Arial"/>
          <w:iCs/>
          <w:sz w:val="22"/>
          <w:szCs w:val="22"/>
          <w:lang w:eastAsia="en-US"/>
        </w:rPr>
        <w:t xml:space="preserve">und einen </w:t>
      </w:r>
      <w:r w:rsidR="008C0896">
        <w:rPr>
          <w:rFonts w:ascii="Arial" w:eastAsia="Arial" w:hAnsi="Arial" w:cs="Arial"/>
          <w:iCs/>
          <w:sz w:val="22"/>
          <w:szCs w:val="22"/>
          <w:lang w:eastAsia="en-US"/>
        </w:rPr>
        <w:t>sehr geräumige</w:t>
      </w:r>
      <w:r w:rsidR="00494016">
        <w:rPr>
          <w:rFonts w:ascii="Arial" w:eastAsia="Arial" w:hAnsi="Arial" w:cs="Arial"/>
          <w:iCs/>
          <w:sz w:val="22"/>
          <w:szCs w:val="22"/>
          <w:lang w:eastAsia="en-US"/>
        </w:rPr>
        <w:t>n</w:t>
      </w:r>
      <w:r w:rsidR="008C0896">
        <w:rPr>
          <w:rFonts w:ascii="Arial" w:eastAsia="Arial" w:hAnsi="Arial" w:cs="Arial"/>
          <w:iCs/>
          <w:sz w:val="22"/>
          <w:szCs w:val="22"/>
          <w:lang w:eastAsia="en-US"/>
        </w:rPr>
        <w:t xml:space="preserve"> Arbeitsplatz mit viel Bein- und Kopffreiheit sowie großzügiger Trittstufe für bequemes Ein- und Aussteigen.</w:t>
      </w:r>
      <w:r w:rsidR="00165891">
        <w:rPr>
          <w:rFonts w:ascii="Arial" w:eastAsia="Arial" w:hAnsi="Arial" w:cs="Arial"/>
          <w:iCs/>
          <w:sz w:val="22"/>
          <w:szCs w:val="22"/>
          <w:lang w:eastAsia="en-US"/>
        </w:rPr>
        <w:t xml:space="preserve"> </w:t>
      </w:r>
    </w:p>
    <w:p w14:paraId="140A7564" w14:textId="6F87F0A5" w:rsidR="00165891" w:rsidRDefault="00F56478" w:rsidP="007B72B6">
      <w:pPr>
        <w:autoSpaceDE w:val="0"/>
        <w:autoSpaceDN w:val="0"/>
        <w:adjustRightInd w:val="0"/>
        <w:spacing w:line="360" w:lineRule="auto"/>
        <w:rPr>
          <w:rFonts w:ascii="Arial" w:eastAsia="Arial" w:hAnsi="Arial" w:cs="Arial"/>
          <w:iCs/>
          <w:sz w:val="22"/>
          <w:szCs w:val="22"/>
          <w:lang w:eastAsia="en-US"/>
        </w:rPr>
      </w:pPr>
      <w:r>
        <w:rPr>
          <w:rFonts w:ascii="Arial" w:eastAsia="Arial" w:hAnsi="Arial" w:cs="Arial"/>
          <w:iCs/>
          <w:sz w:val="22"/>
          <w:szCs w:val="22"/>
          <w:lang w:eastAsia="en-US"/>
        </w:rPr>
        <w:t>Hinzu kommen die</w:t>
      </w:r>
      <w:r w:rsidR="00494016">
        <w:rPr>
          <w:rFonts w:ascii="Arial" w:eastAsia="Arial" w:hAnsi="Arial" w:cs="Arial"/>
          <w:iCs/>
          <w:sz w:val="22"/>
          <w:szCs w:val="22"/>
          <w:lang w:eastAsia="en-US"/>
        </w:rPr>
        <w:t xml:space="preserve"> </w:t>
      </w:r>
      <w:r w:rsidR="00165891">
        <w:rPr>
          <w:rFonts w:ascii="Arial" w:eastAsia="Arial" w:hAnsi="Arial" w:cs="Arial"/>
          <w:iCs/>
          <w:sz w:val="22"/>
          <w:szCs w:val="22"/>
          <w:lang w:eastAsia="en-US"/>
        </w:rPr>
        <w:t xml:space="preserve">performanten, dabei sparsamen Synchron-Reluktanz-Motoren </w:t>
      </w:r>
      <w:r w:rsidR="00DC6CD2">
        <w:rPr>
          <w:rFonts w:ascii="Arial" w:eastAsia="Arial" w:hAnsi="Arial" w:cs="Arial"/>
          <w:iCs/>
          <w:sz w:val="22"/>
          <w:szCs w:val="22"/>
          <w:lang w:eastAsia="en-US"/>
        </w:rPr>
        <w:t xml:space="preserve">für </w:t>
      </w:r>
      <w:r w:rsidR="00165891">
        <w:rPr>
          <w:rFonts w:ascii="Arial" w:eastAsia="Arial" w:hAnsi="Arial" w:cs="Arial"/>
          <w:iCs/>
          <w:sz w:val="22"/>
          <w:szCs w:val="22"/>
          <w:lang w:eastAsia="en-US"/>
        </w:rPr>
        <w:t>höchste Performance</w:t>
      </w:r>
      <w:r w:rsidR="000B0F0E">
        <w:rPr>
          <w:rFonts w:ascii="Arial" w:eastAsia="Arial" w:hAnsi="Arial" w:cs="Arial"/>
          <w:iCs/>
          <w:sz w:val="22"/>
          <w:szCs w:val="22"/>
          <w:lang w:eastAsia="en-US"/>
        </w:rPr>
        <w:t>-A</w:t>
      </w:r>
      <w:r w:rsidR="00DC6CD2">
        <w:rPr>
          <w:rFonts w:ascii="Arial" w:eastAsia="Arial" w:hAnsi="Arial" w:cs="Arial"/>
          <w:iCs/>
          <w:sz w:val="22"/>
          <w:szCs w:val="22"/>
          <w:lang w:eastAsia="en-US"/>
        </w:rPr>
        <w:t>nsprüche</w:t>
      </w:r>
      <w:r w:rsidR="00E9048D">
        <w:rPr>
          <w:rFonts w:ascii="Arial" w:eastAsia="Arial" w:hAnsi="Arial" w:cs="Arial"/>
          <w:iCs/>
          <w:sz w:val="22"/>
          <w:szCs w:val="22"/>
          <w:lang w:eastAsia="en-US"/>
        </w:rPr>
        <w:t xml:space="preserve"> und</w:t>
      </w:r>
      <w:r w:rsidR="00165891">
        <w:rPr>
          <w:rFonts w:ascii="Arial" w:eastAsia="Arial" w:hAnsi="Arial" w:cs="Arial"/>
          <w:iCs/>
          <w:sz w:val="22"/>
          <w:szCs w:val="22"/>
          <w:lang w:eastAsia="en-US"/>
        </w:rPr>
        <w:t xml:space="preserve"> hohe Resttragfähigkeiten. </w:t>
      </w:r>
      <w:r w:rsidR="00331FBE">
        <w:rPr>
          <w:rFonts w:ascii="Arial" w:eastAsia="Arial" w:hAnsi="Arial" w:cs="Arial"/>
          <w:iCs/>
          <w:sz w:val="22"/>
          <w:szCs w:val="22"/>
          <w:lang w:eastAsia="en-US"/>
        </w:rPr>
        <w:t>Durch z</w:t>
      </w:r>
      <w:r w:rsidR="00E9048D">
        <w:rPr>
          <w:rFonts w:ascii="Arial" w:eastAsia="Arial" w:hAnsi="Arial" w:cs="Arial"/>
          <w:iCs/>
          <w:sz w:val="22"/>
          <w:szCs w:val="22"/>
          <w:lang w:eastAsia="en-US"/>
        </w:rPr>
        <w:t>ahlreiche</w:t>
      </w:r>
      <w:r w:rsidR="00165891">
        <w:rPr>
          <w:rFonts w:ascii="Arial" w:eastAsia="Arial" w:hAnsi="Arial" w:cs="Arial"/>
          <w:iCs/>
          <w:sz w:val="22"/>
          <w:szCs w:val="22"/>
          <w:lang w:eastAsia="en-US"/>
        </w:rPr>
        <w:t xml:space="preserve"> Ausstattungsoptionen</w:t>
      </w:r>
      <w:r w:rsidR="00504ED0">
        <w:rPr>
          <w:rFonts w:ascii="Arial" w:eastAsia="Arial" w:hAnsi="Arial" w:cs="Arial"/>
          <w:iCs/>
          <w:sz w:val="22"/>
          <w:szCs w:val="22"/>
          <w:lang w:eastAsia="en-US"/>
        </w:rPr>
        <w:t xml:space="preserve"> </w:t>
      </w:r>
      <w:r w:rsidR="00331FBE">
        <w:rPr>
          <w:rFonts w:ascii="Arial" w:eastAsia="Arial" w:hAnsi="Arial" w:cs="Arial"/>
          <w:iCs/>
          <w:sz w:val="22"/>
          <w:szCs w:val="22"/>
          <w:lang w:eastAsia="en-US"/>
        </w:rPr>
        <w:t>lassen sich die Fahrzeuge auf individuelle Anforderungen maßschneidern. Da</w:t>
      </w:r>
      <w:r w:rsidR="00504ED0">
        <w:rPr>
          <w:rFonts w:ascii="Arial" w:eastAsia="Arial" w:hAnsi="Arial" w:cs="Arial"/>
          <w:iCs/>
          <w:sz w:val="22"/>
          <w:szCs w:val="22"/>
          <w:lang w:eastAsia="en-US"/>
        </w:rPr>
        <w:t xml:space="preserve">rüber hinaus sind </w:t>
      </w:r>
      <w:r w:rsidR="00136BDB">
        <w:rPr>
          <w:rFonts w:ascii="Arial" w:eastAsia="Arial" w:hAnsi="Arial" w:cs="Arial"/>
          <w:iCs/>
          <w:sz w:val="22"/>
          <w:szCs w:val="22"/>
          <w:lang w:eastAsia="en-US"/>
        </w:rPr>
        <w:t xml:space="preserve">die Linde-Xi-Roadster-Modelle </w:t>
      </w:r>
      <w:r w:rsidR="00EB768B">
        <w:rPr>
          <w:rFonts w:ascii="Arial" w:eastAsia="Arial" w:hAnsi="Arial" w:cs="Arial"/>
          <w:iCs/>
          <w:sz w:val="22"/>
          <w:szCs w:val="22"/>
          <w:lang w:eastAsia="en-US"/>
        </w:rPr>
        <w:t>auf höchstmögliche Servicefreundlichkeit getrimmt</w:t>
      </w:r>
      <w:r w:rsidR="005F73BD">
        <w:rPr>
          <w:rFonts w:ascii="Arial" w:eastAsia="Arial" w:hAnsi="Arial" w:cs="Arial"/>
          <w:iCs/>
          <w:sz w:val="22"/>
          <w:szCs w:val="22"/>
          <w:lang w:eastAsia="en-US"/>
        </w:rPr>
        <w:t xml:space="preserve"> – mit positiven Effekten für Kosten und Nachhaltigkeit</w:t>
      </w:r>
      <w:r w:rsidR="00EB768B">
        <w:rPr>
          <w:rFonts w:ascii="Arial" w:eastAsia="Arial" w:hAnsi="Arial" w:cs="Arial"/>
          <w:iCs/>
          <w:sz w:val="22"/>
          <w:szCs w:val="22"/>
          <w:lang w:eastAsia="en-US"/>
        </w:rPr>
        <w:t>.</w:t>
      </w:r>
    </w:p>
    <w:p w14:paraId="175CD40B" w14:textId="77777777" w:rsidR="006676F5" w:rsidRDefault="006676F5" w:rsidP="007B72B6">
      <w:pPr>
        <w:autoSpaceDE w:val="0"/>
        <w:autoSpaceDN w:val="0"/>
        <w:adjustRightInd w:val="0"/>
        <w:spacing w:line="360" w:lineRule="auto"/>
        <w:rPr>
          <w:rFonts w:ascii="Arial" w:hAnsi="Arial" w:cs="Arial"/>
          <w:sz w:val="22"/>
          <w:szCs w:val="22"/>
        </w:rPr>
      </w:pPr>
    </w:p>
    <w:p w14:paraId="52A93F27" w14:textId="77777777" w:rsidR="00017B71" w:rsidRPr="00193B8F" w:rsidRDefault="00017B71" w:rsidP="00017B71">
      <w:pPr>
        <w:spacing w:line="360" w:lineRule="auto"/>
        <w:rPr>
          <w:rFonts w:ascii="Arial" w:eastAsia="Arial" w:hAnsi="Arial" w:cs="Arial"/>
          <w:iCs/>
          <w:color w:val="000000" w:themeColor="text1"/>
          <w:sz w:val="22"/>
          <w:szCs w:val="22"/>
          <w:lang w:eastAsia="en-US"/>
        </w:rPr>
      </w:pPr>
      <w:r w:rsidRPr="00BE5C6A">
        <w:rPr>
          <w:rFonts w:ascii="Arial" w:hAnsi="Arial" w:cs="Arial"/>
          <w:b/>
          <w:bCs/>
          <w:sz w:val="22"/>
          <w:szCs w:val="22"/>
        </w:rPr>
        <w:t>Lin</w:t>
      </w:r>
      <w:r w:rsidRPr="00CD6462">
        <w:rPr>
          <w:rFonts w:ascii="Arial" w:hAnsi="Arial" w:cs="Arial"/>
          <w:b/>
          <w:bCs/>
          <w:sz w:val="22"/>
          <w:szCs w:val="22"/>
        </w:rPr>
        <w:t>de Material Handling GmbH</w:t>
      </w:r>
      <w:r w:rsidRPr="00CD6462">
        <w:rPr>
          <w:rFonts w:ascii="Arial" w:hAnsi="Arial" w:cs="Arial"/>
          <w:b/>
          <w:bCs/>
          <w:sz w:val="22"/>
          <w:szCs w:val="22"/>
        </w:rPr>
        <w:br/>
      </w:r>
      <w:r w:rsidRPr="00B9799D">
        <w:rPr>
          <w:rFonts w:ascii="Arial" w:hAnsi="Arial" w:cs="Arial"/>
          <w:sz w:val="22"/>
          <w:szCs w:val="22"/>
        </w:rPr>
        <w:t>Linde Material Handling (MH) ist ein weltweit tätiges Intralogistikunternehmen und gehört zur KION GROUP AG. Im Zeitraum von 2022 bis 2024 lag der durchschnittliche Jahresumsatz bei rund 5,23 Milliarden Euro. Rund 9.700 Verkaufs- und Servicemitarbeitende bei Linde MH sowie den selbst</w:t>
      </w:r>
      <w:r>
        <w:rPr>
          <w:rFonts w:ascii="Arial" w:hAnsi="Arial" w:cs="Arial"/>
          <w:sz w:val="22"/>
          <w:szCs w:val="22"/>
        </w:rPr>
        <w:t>st</w:t>
      </w:r>
      <w:r w:rsidRPr="00B9799D">
        <w:rPr>
          <w:rFonts w:ascii="Arial" w:hAnsi="Arial" w:cs="Arial"/>
          <w:sz w:val="22"/>
          <w:szCs w:val="22"/>
        </w:rPr>
        <w:t>ändigen Netzwerkpartnern sorgen an rund 700 Standorten quer über alle Kontinente für eine große Kundennähe. In der mittlerweile 121</w:t>
      </w:r>
      <w:r>
        <w:rPr>
          <w:rFonts w:ascii="Arial" w:hAnsi="Arial" w:cs="Arial"/>
          <w:sz w:val="22"/>
          <w:szCs w:val="22"/>
        </w:rPr>
        <w:t>-</w:t>
      </w:r>
      <w:r w:rsidRPr="00B9799D">
        <w:rPr>
          <w:rFonts w:ascii="Arial" w:hAnsi="Arial" w:cs="Arial"/>
          <w:sz w:val="22"/>
          <w:szCs w:val="22"/>
        </w:rPr>
        <w:t xml:space="preserve">jährigen Unternehmensgeschichte hat sich Linde MH zu einem umfassenden Anbieter für Materialflusslösungen entwickelt. Dazu gehören Gegengewichtsstapler bis 18 Tonnen, manuelle und automatisierte Lager- und Systemtechnikgeräte, mobile Roboter und EX-geschützte Flurförderzeuge sowie eine stark wachsende Zahl an Softwarelösungen, Beratungsleistungen und Services. Die Marke Linde steht für ein Höchstmaß an Performance. Erreicht wird dies unter anderem durch technische Innovationskraft, beste Fahrerergonomie, ein Höchstmaß an Sicherheit und </w:t>
      </w:r>
      <w:r>
        <w:rPr>
          <w:rFonts w:ascii="Arial" w:hAnsi="Arial" w:cs="Arial"/>
          <w:sz w:val="22"/>
          <w:szCs w:val="22"/>
        </w:rPr>
        <w:t xml:space="preserve">ein </w:t>
      </w:r>
      <w:r w:rsidRPr="00B9799D">
        <w:rPr>
          <w:rFonts w:ascii="Arial" w:hAnsi="Arial" w:cs="Arial"/>
          <w:sz w:val="22"/>
          <w:szCs w:val="22"/>
        </w:rPr>
        <w:t xml:space="preserve">breites Angebot an Energieoptionen sowie passgenaue, kundenspezifische Lösungen. </w:t>
      </w:r>
    </w:p>
    <w:p w14:paraId="11774BFF" w14:textId="37D54E19" w:rsidR="00017B71" w:rsidRDefault="00017B71" w:rsidP="00017B71">
      <w:pPr>
        <w:spacing w:line="360" w:lineRule="auto"/>
        <w:rPr>
          <w:rFonts w:ascii="Arial" w:hAnsi="Arial" w:cs="Arial"/>
          <w:sz w:val="22"/>
          <w:szCs w:val="22"/>
        </w:rPr>
      </w:pPr>
    </w:p>
    <w:p w14:paraId="784F40C9" w14:textId="690FC625" w:rsidR="00CD27BC" w:rsidRDefault="000C2BAA" w:rsidP="00474275">
      <w:pPr>
        <w:spacing w:after="240" w:line="360" w:lineRule="auto"/>
        <w:ind w:right="845"/>
        <w:rPr>
          <w:rFonts w:ascii="Dax Offc Pro" w:hAnsi="Dax Offc Pro"/>
          <w:b/>
        </w:rPr>
      </w:pPr>
      <w:r w:rsidRPr="00CD6462">
        <w:rPr>
          <w:rFonts w:ascii="Arial" w:hAnsi="Arial" w:cs="Arial"/>
          <w:b/>
          <w:bCs/>
          <w:sz w:val="22"/>
          <w:szCs w:val="22"/>
        </w:rPr>
        <w:t>Pressekontakt:</w:t>
      </w:r>
      <w:r>
        <w:rPr>
          <w:rFonts w:ascii="Arial" w:hAnsi="Arial" w:cs="Arial"/>
          <w:b/>
          <w:bCs/>
          <w:sz w:val="22"/>
          <w:szCs w:val="22"/>
        </w:rPr>
        <w:br/>
      </w:r>
      <w:r w:rsidRPr="00CD6462">
        <w:rPr>
          <w:rFonts w:ascii="Arial" w:hAnsi="Arial" w:cs="Arial"/>
          <w:sz w:val="22"/>
          <w:szCs w:val="22"/>
        </w:rPr>
        <w:t>Heike Oder: +49 (0)</w:t>
      </w:r>
      <w:r w:rsidR="00BB1EF2">
        <w:rPr>
          <w:rFonts w:ascii="Arial" w:hAnsi="Arial" w:cs="Arial"/>
          <w:sz w:val="22"/>
          <w:szCs w:val="22"/>
        </w:rPr>
        <w:t xml:space="preserve"> </w:t>
      </w:r>
      <w:r w:rsidRPr="00CD6462">
        <w:rPr>
          <w:rFonts w:ascii="Arial" w:hAnsi="Arial" w:cs="Arial"/>
          <w:sz w:val="22"/>
          <w:szCs w:val="22"/>
        </w:rPr>
        <w:t>6021 99-1277 – E-Mail:</w:t>
      </w:r>
      <w:r>
        <w:rPr>
          <w:rFonts w:ascii="Arial" w:hAnsi="Arial" w:cs="Arial"/>
          <w:sz w:val="22"/>
          <w:szCs w:val="22"/>
        </w:rPr>
        <w:t xml:space="preserve"> </w:t>
      </w:r>
      <w:hyperlink r:id="rId13" w:history="1">
        <w:r w:rsidR="004C6C83" w:rsidRPr="00093A76">
          <w:rPr>
            <w:rStyle w:val="Hyperlink"/>
            <w:rFonts w:ascii="Arial" w:hAnsi="Arial" w:cs="Arial"/>
            <w:sz w:val="22"/>
            <w:szCs w:val="22"/>
          </w:rPr>
          <w:t>heike.oder@linde-mh.de</w:t>
        </w:r>
      </w:hyperlink>
      <w:r w:rsidR="00EC7F30">
        <w:rPr>
          <w:rStyle w:val="Hyperlink"/>
          <w:rFonts w:ascii="Arial" w:hAnsi="Arial" w:cs="Arial"/>
          <w:sz w:val="22"/>
          <w:szCs w:val="22"/>
        </w:rPr>
        <w:br/>
      </w:r>
      <w:r w:rsidR="00CD27BC">
        <w:rPr>
          <w:rFonts w:ascii="Dax Offc Pro" w:hAnsi="Dax Offc Pro"/>
          <w:b/>
        </w:rPr>
        <w:br w:type="page"/>
      </w:r>
    </w:p>
    <w:p w14:paraId="7751CF8C" w14:textId="18AEAD44" w:rsidR="00024094" w:rsidRDefault="00F3751D" w:rsidP="00024094">
      <w:pPr>
        <w:rPr>
          <w:rFonts w:ascii="Dax Offc Pro" w:hAnsi="Dax Offc Pro"/>
          <w:b/>
        </w:rPr>
      </w:pPr>
      <w:r w:rsidRPr="002164A7">
        <w:rPr>
          <w:rFonts w:ascii="Arial" w:hAnsi="Arial" w:cs="Arial"/>
          <w:noProof/>
          <w:color w:val="000000" w:themeColor="text1"/>
        </w:rPr>
        <mc:AlternateContent>
          <mc:Choice Requires="wpg">
            <w:drawing>
              <wp:anchor distT="0" distB="0" distL="114300" distR="114300" simplePos="0" relativeHeight="251658242" behindDoc="0" locked="0" layoutInCell="1" allowOverlap="1" wp14:anchorId="049EE644" wp14:editId="463A4FEC">
                <wp:simplePos x="0" y="0"/>
                <wp:positionH relativeFrom="column">
                  <wp:posOffset>-419100</wp:posOffset>
                </wp:positionH>
                <wp:positionV relativeFrom="paragraph">
                  <wp:posOffset>-1365885</wp:posOffset>
                </wp:positionV>
                <wp:extent cx="6743700" cy="1143000"/>
                <wp:effectExtent l="0" t="0" r="0" b="0"/>
                <wp:wrapNone/>
                <wp:docPr id="1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43700" cy="1143000"/>
                          <a:chOff x="212" y="318"/>
                          <a:chExt cx="11520" cy="1440"/>
                        </a:xfrm>
                      </wpg:grpSpPr>
                      <wps:wsp>
                        <wps:cNvPr id="17" name="Text Box 3"/>
                        <wps:cNvSpPr txBox="1">
                          <a:spLocks noChangeArrowheads="1"/>
                        </wps:cNvSpPr>
                        <wps:spPr bwMode="auto">
                          <a:xfrm>
                            <a:off x="212" y="318"/>
                            <a:ext cx="11520" cy="1440"/>
                          </a:xfrm>
                          <a:prstGeom prst="rect">
                            <a:avLst/>
                          </a:prstGeom>
                          <a:solidFill>
                            <a:srgbClr val="FFFFFF"/>
                          </a:solidFill>
                          <a:ln w="3175">
                            <a:solidFill>
                              <a:srgbClr val="000000"/>
                            </a:solidFill>
                            <a:miter lim="800000"/>
                            <a:headEnd/>
                            <a:tailEnd/>
                          </a:ln>
                        </wps:spPr>
                        <wps:txbx>
                          <w:txbxContent>
                            <w:p w14:paraId="50B73140" w14:textId="77777777" w:rsidR="00F3751D" w:rsidRDefault="00F3751D" w:rsidP="00F3751D">
                              <w:pPr>
                                <w:jc w:val="right"/>
                                <w:rPr>
                                  <w:b/>
                                  <w:sz w:val="16"/>
                                  <w:szCs w:val="16"/>
                                </w:rPr>
                              </w:pPr>
                              <w:r>
                                <w:rPr>
                                  <w:b/>
                                  <w:sz w:val="16"/>
                                  <w:szCs w:val="16"/>
                                </w:rPr>
                                <w:tab/>
                              </w:r>
                              <w:r>
                                <w:rPr>
                                  <w:b/>
                                  <w:sz w:val="16"/>
                                  <w:szCs w:val="16"/>
                                </w:rPr>
                                <w:tab/>
                              </w:r>
                              <w:r>
                                <w:rPr>
                                  <w:b/>
                                  <w:sz w:val="16"/>
                                  <w:szCs w:val="16"/>
                                </w:rPr>
                                <w:tab/>
                              </w:r>
                              <w:r>
                                <w:rPr>
                                  <w:b/>
                                  <w:noProof/>
                                  <w:sz w:val="16"/>
                                  <w:szCs w:val="16"/>
                                </w:rPr>
                                <w:drawing>
                                  <wp:inline distT="0" distB="0" distL="0" distR="0" wp14:anchorId="62D587F2" wp14:editId="34CD2F0C">
                                    <wp:extent cx="1907116" cy="1144270"/>
                                    <wp:effectExtent l="0" t="0" r="0" b="0"/>
                                    <wp:docPr id="19"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1EE939F8" w14:textId="77777777" w:rsidR="00F3751D" w:rsidRPr="00A3051D" w:rsidRDefault="00F3751D" w:rsidP="00F3751D">
                              <w:pPr>
                                <w:jc w:val="right"/>
                                <w:rPr>
                                  <w:b/>
                                  <w:sz w:val="16"/>
                                  <w:szCs w:val="16"/>
                                </w:rPr>
                              </w:pPr>
                            </w:p>
                            <w:p w14:paraId="7461B123" w14:textId="77777777" w:rsidR="00F3751D" w:rsidRPr="00A3051D" w:rsidRDefault="00F3751D" w:rsidP="00F3751D">
                              <w:r>
                                <w:br/>
                              </w:r>
                            </w:p>
                          </w:txbxContent>
                        </wps:txbx>
                        <wps:bodyPr rot="0" vert="horz" wrap="square" lIns="0" tIns="0" rIns="0" bIns="0" anchor="t" anchorCtr="0" upright="1">
                          <a:noAutofit/>
                        </wps:bodyPr>
                      </wps:wsp>
                      <wps:wsp>
                        <wps:cNvPr id="18" name="Text Box 4"/>
                        <wps:cNvSpPr txBox="1">
                          <a:spLocks noChangeArrowheads="1"/>
                        </wps:cNvSpPr>
                        <wps:spPr bwMode="auto">
                          <a:xfrm>
                            <a:off x="392" y="855"/>
                            <a:ext cx="378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92BAEC" w14:textId="77777777" w:rsidR="00F3751D" w:rsidRPr="007D0022" w:rsidRDefault="00F3751D" w:rsidP="00F3751D">
                              <w:pPr>
                                <w:tabs>
                                  <w:tab w:val="left" w:pos="426"/>
                                </w:tabs>
                                <w:ind w:left="567"/>
                                <w:rPr>
                                  <w:rFonts w:ascii="Arial" w:hAnsi="Arial" w:cs="Arial"/>
                                  <w:sz w:val="28"/>
                                  <w:szCs w:val="28"/>
                                </w:rPr>
                              </w:pPr>
                              <w:r w:rsidRPr="007D0022">
                                <w:rPr>
                                  <w:rFonts w:ascii="Arial" w:hAnsi="Arial" w:cs="Arial"/>
                                  <w:b/>
                                  <w:sz w:val="28"/>
                                  <w:szCs w:val="28"/>
                                </w:rPr>
                                <w:t>Presse Information.</w:t>
                              </w:r>
                            </w:p>
                            <w:p w14:paraId="1E19C83A" w14:textId="77777777" w:rsidR="00F3751D" w:rsidRPr="007D0022" w:rsidRDefault="00F3751D" w:rsidP="00F3751D">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49EE644" id="_x0000_s1029" style="position:absolute;margin-left:-33pt;margin-top:-107.55pt;width:531pt;height:90pt;z-index:251658242" coordorigin="212,318" coordsize="1152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">
                <v:shape id="Text Box 3" o:spid="_x0000_s1030" type="#_x0000_t202" style="position:absolute;left:212;top:318;width:1152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" strokeweight=".25pt">
                  <v:textbox inset="0,0,0,0">
                    <w:txbxContent>
                      <w:p w14:paraId="50B73140" w14:textId="77777777" w:rsidR="00F3751D" w:rsidRDefault="00F3751D" w:rsidP="00F3751D">
                        <w:pPr>
                          <w:jc w:val="right"/>
                          <w:rPr>
                            <w:b/>
                            <w:sz w:val="16"/>
                            <w:szCs w:val="16"/>
                          </w:rPr>
                        </w:pPr>
                        <w:r>
                          <w:rPr>
                            <w:b/>
                            <w:sz w:val="16"/>
                            <w:szCs w:val="16"/>
                          </w:rPr>
                          <w:tab/>
                        </w:r>
                        <w:r>
                          <w:rPr>
                            <w:b/>
                            <w:sz w:val="16"/>
                            <w:szCs w:val="16"/>
                          </w:rPr>
                          <w:tab/>
                        </w:r>
                        <w:r>
                          <w:rPr>
                            <w:b/>
                            <w:sz w:val="16"/>
                            <w:szCs w:val="16"/>
                          </w:rPr>
                          <w:tab/>
                        </w:r>
                        <w:r>
                          <w:rPr>
                            <w:b/>
                            <w:noProof/>
                            <w:sz w:val="16"/>
                            <w:szCs w:val="16"/>
                          </w:rPr>
                          <w:drawing>
                            <wp:inline distT="0" distB="0" distL="0" distR="0" wp14:anchorId="62D587F2" wp14:editId="34CD2F0C">
                              <wp:extent cx="1907116" cy="1144270"/>
                              <wp:effectExtent l="0" t="0" r="0" b="0"/>
                              <wp:docPr id="19"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1EE939F8" w14:textId="77777777" w:rsidR="00F3751D" w:rsidRPr="00A3051D" w:rsidRDefault="00F3751D" w:rsidP="00F3751D">
                        <w:pPr>
                          <w:jc w:val="right"/>
                          <w:rPr>
                            <w:b/>
                            <w:sz w:val="16"/>
                            <w:szCs w:val="16"/>
                          </w:rPr>
                        </w:pPr>
                      </w:p>
                      <w:p w14:paraId="7461B123" w14:textId="77777777" w:rsidR="00F3751D" w:rsidRPr="00A3051D" w:rsidRDefault="00F3751D" w:rsidP="00F3751D">
                        <w:r>
                          <w:br/>
                        </w:r>
                      </w:p>
                    </w:txbxContent>
                  </v:textbox>
                </v:shape>
                <v:shape id="Text Box 4" o:spid="_x0000_s1031" type="#_x0000_t202" style="position:absolute;left:392;top:855;width:37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" stroked="f">
                  <v:textbox inset="0,0,0,0">
                    <w:txbxContent>
                      <w:p w14:paraId="3E92BAEC" w14:textId="77777777" w:rsidR="00F3751D" w:rsidRPr="007D0022" w:rsidRDefault="00F3751D" w:rsidP="00F3751D">
                        <w:pPr>
                          <w:tabs>
                            <w:tab w:val="left" w:pos="426"/>
                          </w:tabs>
                          <w:ind w:left="567"/>
                          <w:rPr>
                            <w:rFonts w:ascii="Arial" w:hAnsi="Arial" w:cs="Arial"/>
                            <w:sz w:val="28"/>
                            <w:szCs w:val="28"/>
                          </w:rPr>
                        </w:pPr>
                        <w:r w:rsidRPr="007D0022">
                          <w:rPr>
                            <w:rFonts w:ascii="Arial" w:hAnsi="Arial" w:cs="Arial"/>
                            <w:b/>
                            <w:sz w:val="28"/>
                            <w:szCs w:val="28"/>
                          </w:rPr>
                          <w:t>Presse Information.</w:t>
                        </w:r>
                      </w:p>
                      <w:p w14:paraId="1E19C83A" w14:textId="77777777" w:rsidR="00F3751D" w:rsidRPr="007D0022" w:rsidRDefault="00F3751D" w:rsidP="00F3751D">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v:textbox>
                </v:shape>
              </v:group>
            </w:pict>
          </mc:Fallback>
        </mc:AlternateContent>
      </w:r>
    </w:p>
    <w:p w14:paraId="113BD287" w14:textId="0BCA2424" w:rsidR="00E561F9" w:rsidRPr="00CA6C5C" w:rsidRDefault="00270D5A" w:rsidP="00024094">
      <w:pPr>
        <w:rPr>
          <w:rFonts w:ascii="Dax Offc Pro" w:hAnsi="Dax Offc Pro"/>
          <w:b/>
        </w:rPr>
      </w:pPr>
      <w:r w:rsidRPr="00CA6C5C">
        <w:rPr>
          <w:rFonts w:ascii="Arial" w:hAnsi="Arial" w:cs="Arial"/>
          <w:b/>
        </w:rPr>
        <w:t>Bild und Bildtext:</w:t>
      </w:r>
    </w:p>
    <w:p w14:paraId="3CE55007" w14:textId="5A7EA6B4" w:rsidR="00E561F9" w:rsidRPr="00CA6C5C" w:rsidRDefault="00E561F9" w:rsidP="0023428F">
      <w:pPr>
        <w:tabs>
          <w:tab w:val="left" w:pos="7200"/>
        </w:tabs>
        <w:autoSpaceDE w:val="0"/>
        <w:autoSpaceDN w:val="0"/>
        <w:adjustRightInd w:val="0"/>
        <w:spacing w:line="240" w:lineRule="atLeast"/>
        <w:ind w:right="169"/>
        <w:rPr>
          <w:rFonts w:ascii="Dax Offc Pro" w:hAnsi="Dax Offc Pro"/>
          <w:b/>
        </w:rPr>
      </w:pPr>
    </w:p>
    <w:p w14:paraId="507FDF74" w14:textId="6B9C0800" w:rsidR="0023428F" w:rsidRPr="00CA6C5C" w:rsidRDefault="00464919" w:rsidP="0023428F">
      <w:pPr>
        <w:tabs>
          <w:tab w:val="left" w:pos="7200"/>
        </w:tabs>
        <w:autoSpaceDE w:val="0"/>
        <w:autoSpaceDN w:val="0"/>
        <w:adjustRightInd w:val="0"/>
        <w:spacing w:line="240" w:lineRule="atLeast"/>
        <w:ind w:right="169"/>
        <w:rPr>
          <w:rFonts w:ascii="Dax Offc Pro" w:hAnsi="Dax Offc Pro"/>
          <w:b/>
        </w:rPr>
      </w:pPr>
      <w:r w:rsidRPr="00031BF4">
        <w:rPr>
          <w:rFonts w:ascii="Dax Offc Pro" w:hAnsi="Dax Offc Pro"/>
          <w:b/>
          <w:noProof/>
        </w:rPr>
        <mc:AlternateContent>
          <mc:Choice Requires="wps">
            <w:drawing>
              <wp:anchor distT="0" distB="0" distL="114300" distR="114300" simplePos="0" relativeHeight="251658241" behindDoc="0" locked="0" layoutInCell="1" allowOverlap="1" wp14:anchorId="513ED9D7" wp14:editId="32817E1B">
                <wp:simplePos x="0" y="0"/>
                <wp:positionH relativeFrom="margin">
                  <wp:align>left</wp:align>
                </wp:positionH>
                <wp:positionV relativeFrom="paragraph">
                  <wp:posOffset>9723</wp:posOffset>
                </wp:positionV>
                <wp:extent cx="3651885" cy="2044700"/>
                <wp:effectExtent l="0" t="0" r="24765" b="12700"/>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1885" cy="2044700"/>
                        </a:xfrm>
                        <a:prstGeom prst="rect">
                          <a:avLst/>
                        </a:prstGeom>
                        <a:pattFill prst="pct5">
                          <a:fgClr>
                            <a:srgbClr val="FFFFFF"/>
                          </a:fgClr>
                          <a:bgClr>
                            <a:schemeClr val="bg1"/>
                          </a:bgClr>
                        </a:pattFill>
                        <a:ln w="9525">
                          <a:solidFill>
                            <a:srgbClr val="000000"/>
                          </a:solidFill>
                          <a:miter lim="800000"/>
                          <a:headEnd/>
                          <a:tailEnd/>
                        </a:ln>
                      </wps:spPr>
                      <wps:txbx>
                        <w:txbxContent>
                          <w:p w14:paraId="40511D45" w14:textId="47FD4EE6" w:rsidR="0023428F" w:rsidRDefault="000E004B" w:rsidP="0023428F">
                            <w:r>
                              <w:rPr>
                                <w:noProof/>
                              </w:rPr>
                              <w:drawing>
                                <wp:inline distT="0" distB="0" distL="0" distR="0" wp14:anchorId="5BC8B541" wp14:editId="6AE20A9D">
                                  <wp:extent cx="3642995" cy="2044700"/>
                                  <wp:effectExtent l="0" t="0" r="0" b="0"/>
                                  <wp:docPr id="326255460" name="Grafik 1" descr="Ein Bild, das Text, Menschliches Gesicht, Kleidung, Man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255460" name="Grafik 1" descr="Ein Bild, das Text, Menschliches Gesicht, Kleidung, Mann enthält.&#10;&#10;KI-generierte Inhalte können fehlerhaft sein."/>
                                          <pic:cNvPicPr/>
                                        </pic:nvPicPr>
                                        <pic:blipFill>
                                          <a:blip r:embed="rId14"/>
                                          <a:stretch>
                                            <a:fillRect/>
                                          </a:stretch>
                                        </pic:blipFill>
                                        <pic:spPr>
                                          <a:xfrm>
                                            <a:off x="0" y="0"/>
                                            <a:ext cx="3642995" cy="2044700"/>
                                          </a:xfrm>
                                          <a:prstGeom prst="rect">
                                            <a:avLst/>
                                          </a:prstGeom>
                                        </pic:spPr>
                                      </pic:pic>
                                    </a:graphicData>
                                  </a:graphic>
                                </wp:inline>
                              </w:drawing>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13ED9D7" id="Textfeld 2" o:spid="_x0000_s1032" type="#_x0000_t202" style="position:absolute;margin-left:0;margin-top:.75pt;width:287.55pt;height:161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">
                <v:fill r:id="rId15" o:title="" color2="white [3212]" type="pattern"/>
                <v:textbox inset="0,0,0,0">
                  <w:txbxContent>
                    <w:p w14:paraId="40511D45" w14:textId="47FD4EE6" w:rsidR="0023428F" w:rsidRDefault="000E004B" w:rsidP="0023428F">
                      <w:r>
                        <w:rPr>
                          <w:noProof/>
                        </w:rPr>
                        <w:drawing>
                          <wp:inline distT="0" distB="0" distL="0" distR="0" wp14:anchorId="5BC8B541" wp14:editId="6AE20A9D">
                            <wp:extent cx="3642995" cy="2044700"/>
                            <wp:effectExtent l="0" t="0" r="0" b="0"/>
                            <wp:docPr id="326255460" name="Grafik 1" descr="Ein Bild, das Text, Menschliches Gesicht, Kleidung, Man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255460" name="Grafik 1" descr="Ein Bild, das Text, Menschliches Gesicht, Kleidung, Mann enthält.&#10;&#10;KI-generierte Inhalte können fehlerhaft sein."/>
                                    <pic:cNvPicPr/>
                                  </pic:nvPicPr>
                                  <pic:blipFill>
                                    <a:blip r:embed="rId16"/>
                                    <a:stretch>
                                      <a:fillRect/>
                                    </a:stretch>
                                  </pic:blipFill>
                                  <pic:spPr>
                                    <a:xfrm>
                                      <a:off x="0" y="0"/>
                                      <a:ext cx="3642995" cy="2044700"/>
                                    </a:xfrm>
                                    <a:prstGeom prst="rect">
                                      <a:avLst/>
                                    </a:prstGeom>
                                  </pic:spPr>
                                </pic:pic>
                              </a:graphicData>
                            </a:graphic>
                          </wp:inline>
                        </w:drawing>
                      </w:r>
                    </w:p>
                  </w:txbxContent>
                </v:textbox>
                <w10:wrap anchorx="margin"/>
              </v:shape>
            </w:pict>
          </mc:Fallback>
        </mc:AlternateContent>
      </w:r>
    </w:p>
    <w:p w14:paraId="54AC3E14" w14:textId="0122A70F" w:rsidR="0023428F" w:rsidRPr="00CA6C5C" w:rsidRDefault="0023428F" w:rsidP="0023428F">
      <w:pPr>
        <w:tabs>
          <w:tab w:val="left" w:pos="7200"/>
        </w:tabs>
        <w:autoSpaceDE w:val="0"/>
        <w:autoSpaceDN w:val="0"/>
        <w:adjustRightInd w:val="0"/>
        <w:spacing w:line="240" w:lineRule="atLeast"/>
        <w:ind w:right="169"/>
        <w:rPr>
          <w:rFonts w:ascii="Dax Offc Pro" w:hAnsi="Dax Offc Pro"/>
          <w:b/>
        </w:rPr>
      </w:pPr>
    </w:p>
    <w:p w14:paraId="6ED67668" w14:textId="048B97C5" w:rsidR="0023428F" w:rsidRPr="00CA6C5C" w:rsidRDefault="0023428F" w:rsidP="0023428F">
      <w:pPr>
        <w:tabs>
          <w:tab w:val="left" w:pos="7200"/>
        </w:tabs>
        <w:autoSpaceDE w:val="0"/>
        <w:autoSpaceDN w:val="0"/>
        <w:adjustRightInd w:val="0"/>
        <w:spacing w:line="240" w:lineRule="atLeast"/>
        <w:ind w:right="169"/>
        <w:rPr>
          <w:rFonts w:ascii="Dax Offc Pro" w:hAnsi="Dax Offc Pro"/>
          <w:b/>
        </w:rPr>
      </w:pPr>
    </w:p>
    <w:p w14:paraId="34895843" w14:textId="2012A9B6" w:rsidR="0023428F" w:rsidRPr="00CA6C5C" w:rsidRDefault="0023428F" w:rsidP="0023428F">
      <w:pPr>
        <w:tabs>
          <w:tab w:val="left" w:pos="7200"/>
        </w:tabs>
        <w:autoSpaceDE w:val="0"/>
        <w:autoSpaceDN w:val="0"/>
        <w:adjustRightInd w:val="0"/>
        <w:spacing w:line="240" w:lineRule="atLeast"/>
        <w:ind w:right="169"/>
        <w:rPr>
          <w:rFonts w:ascii="Dax Offc Pro" w:hAnsi="Dax Offc Pro"/>
          <w:b/>
        </w:rPr>
      </w:pPr>
    </w:p>
    <w:p w14:paraId="140BCC26" w14:textId="57B4EE71" w:rsidR="0023428F" w:rsidRPr="00CA6C5C" w:rsidRDefault="0023428F" w:rsidP="0023428F">
      <w:pPr>
        <w:tabs>
          <w:tab w:val="left" w:pos="7200"/>
        </w:tabs>
        <w:autoSpaceDE w:val="0"/>
        <w:autoSpaceDN w:val="0"/>
        <w:adjustRightInd w:val="0"/>
        <w:spacing w:line="240" w:lineRule="atLeast"/>
        <w:ind w:right="169"/>
        <w:rPr>
          <w:rFonts w:ascii="Dax Offc Pro" w:hAnsi="Dax Offc Pro"/>
          <w:b/>
        </w:rPr>
      </w:pPr>
    </w:p>
    <w:p w14:paraId="23A37E10" w14:textId="2D8A7CF0" w:rsidR="0023428F" w:rsidRPr="00CA6C5C" w:rsidRDefault="0023428F" w:rsidP="0023428F">
      <w:pPr>
        <w:tabs>
          <w:tab w:val="left" w:pos="7200"/>
        </w:tabs>
        <w:autoSpaceDE w:val="0"/>
        <w:autoSpaceDN w:val="0"/>
        <w:adjustRightInd w:val="0"/>
        <w:spacing w:line="240" w:lineRule="atLeast"/>
        <w:ind w:right="169"/>
        <w:rPr>
          <w:rFonts w:ascii="Dax Offc Pro" w:hAnsi="Dax Offc Pro"/>
          <w:b/>
        </w:rPr>
      </w:pPr>
    </w:p>
    <w:p w14:paraId="5227DE63" w14:textId="59DB7B2B" w:rsidR="0023428F" w:rsidRPr="00CA6C5C" w:rsidRDefault="0023428F" w:rsidP="0023428F">
      <w:pPr>
        <w:tabs>
          <w:tab w:val="left" w:pos="7200"/>
        </w:tabs>
        <w:autoSpaceDE w:val="0"/>
        <w:autoSpaceDN w:val="0"/>
        <w:adjustRightInd w:val="0"/>
        <w:spacing w:line="240" w:lineRule="atLeast"/>
        <w:ind w:right="169"/>
        <w:rPr>
          <w:rFonts w:ascii="Dax Offc Pro" w:hAnsi="Dax Offc Pro"/>
          <w:b/>
        </w:rPr>
      </w:pPr>
    </w:p>
    <w:p w14:paraId="5E8B6D1B" w14:textId="574D8B7E" w:rsidR="0023428F" w:rsidRPr="00CA6C5C" w:rsidRDefault="0023428F" w:rsidP="0023428F">
      <w:pPr>
        <w:tabs>
          <w:tab w:val="left" w:pos="7200"/>
        </w:tabs>
        <w:autoSpaceDE w:val="0"/>
        <w:autoSpaceDN w:val="0"/>
        <w:adjustRightInd w:val="0"/>
        <w:spacing w:line="240" w:lineRule="atLeast"/>
        <w:ind w:right="169"/>
        <w:rPr>
          <w:rFonts w:ascii="Dax Offc Pro" w:hAnsi="Dax Offc Pro"/>
          <w:b/>
        </w:rPr>
      </w:pPr>
    </w:p>
    <w:p w14:paraId="25E5894A" w14:textId="396B49D9" w:rsidR="0023428F" w:rsidRPr="00CA6C5C" w:rsidRDefault="0023428F" w:rsidP="0023428F">
      <w:pPr>
        <w:tabs>
          <w:tab w:val="left" w:pos="7200"/>
        </w:tabs>
        <w:autoSpaceDE w:val="0"/>
        <w:autoSpaceDN w:val="0"/>
        <w:adjustRightInd w:val="0"/>
        <w:spacing w:line="240" w:lineRule="atLeast"/>
        <w:ind w:right="169"/>
        <w:rPr>
          <w:rFonts w:ascii="Dax Offc Pro" w:hAnsi="Dax Offc Pro"/>
          <w:b/>
        </w:rPr>
      </w:pPr>
    </w:p>
    <w:p w14:paraId="5AF58B7F" w14:textId="1B9D0E24" w:rsidR="00A65D48" w:rsidRPr="00CA6C5C" w:rsidRDefault="00A65D48" w:rsidP="0023428F">
      <w:pPr>
        <w:tabs>
          <w:tab w:val="left" w:pos="7200"/>
        </w:tabs>
        <w:autoSpaceDE w:val="0"/>
        <w:autoSpaceDN w:val="0"/>
        <w:adjustRightInd w:val="0"/>
        <w:spacing w:line="240" w:lineRule="atLeast"/>
        <w:ind w:right="169"/>
        <w:rPr>
          <w:rFonts w:ascii="Arial" w:hAnsi="Arial" w:cs="Arial"/>
          <w:sz w:val="22"/>
          <w:szCs w:val="22"/>
        </w:rPr>
      </w:pPr>
    </w:p>
    <w:p w14:paraId="4D68608D" w14:textId="77777777" w:rsidR="009C1149" w:rsidRDefault="009C1149" w:rsidP="0023428F">
      <w:pPr>
        <w:tabs>
          <w:tab w:val="left" w:pos="7200"/>
        </w:tabs>
        <w:autoSpaceDE w:val="0"/>
        <w:autoSpaceDN w:val="0"/>
        <w:adjustRightInd w:val="0"/>
        <w:spacing w:line="240" w:lineRule="atLeast"/>
        <w:ind w:right="169"/>
        <w:rPr>
          <w:rFonts w:ascii="Arial" w:hAnsi="Arial" w:cs="Arial"/>
          <w:sz w:val="22"/>
          <w:szCs w:val="22"/>
        </w:rPr>
      </w:pPr>
    </w:p>
    <w:p w14:paraId="75B3BB0B" w14:textId="77777777" w:rsidR="009C1149" w:rsidRDefault="009C1149" w:rsidP="0023428F">
      <w:pPr>
        <w:tabs>
          <w:tab w:val="left" w:pos="7200"/>
        </w:tabs>
        <w:autoSpaceDE w:val="0"/>
        <w:autoSpaceDN w:val="0"/>
        <w:adjustRightInd w:val="0"/>
        <w:spacing w:line="240" w:lineRule="atLeast"/>
        <w:ind w:right="169"/>
        <w:rPr>
          <w:rFonts w:ascii="Arial" w:hAnsi="Arial" w:cs="Arial"/>
          <w:sz w:val="22"/>
          <w:szCs w:val="22"/>
        </w:rPr>
      </w:pPr>
    </w:p>
    <w:p w14:paraId="7D682A4C" w14:textId="714C2417" w:rsidR="0023428F" w:rsidRPr="00CA6C5C" w:rsidRDefault="0023428F" w:rsidP="0023428F">
      <w:pPr>
        <w:tabs>
          <w:tab w:val="left" w:pos="7200"/>
        </w:tabs>
        <w:autoSpaceDE w:val="0"/>
        <w:autoSpaceDN w:val="0"/>
        <w:adjustRightInd w:val="0"/>
        <w:spacing w:line="240" w:lineRule="atLeast"/>
        <w:ind w:right="169"/>
        <w:rPr>
          <w:rFonts w:ascii="Arial" w:hAnsi="Arial" w:cs="Arial"/>
          <w:sz w:val="22"/>
          <w:szCs w:val="22"/>
        </w:rPr>
      </w:pPr>
      <w:r w:rsidRPr="00CA6C5C">
        <w:rPr>
          <w:rFonts w:ascii="Arial" w:hAnsi="Arial" w:cs="Arial"/>
          <w:sz w:val="22"/>
          <w:szCs w:val="22"/>
        </w:rPr>
        <w:t>Bildnr.</w:t>
      </w:r>
      <w:r w:rsidR="00E6227A">
        <w:rPr>
          <w:rFonts w:ascii="Arial" w:hAnsi="Arial" w:cs="Arial"/>
          <w:sz w:val="22"/>
          <w:szCs w:val="22"/>
        </w:rPr>
        <w:t xml:space="preserve"> </w:t>
      </w:r>
      <w:r w:rsidR="00E6227A" w:rsidRPr="00E6227A">
        <w:rPr>
          <w:rFonts w:ascii="Arial" w:hAnsi="Arial" w:cs="Arial"/>
          <w:sz w:val="22"/>
          <w:szCs w:val="22"/>
        </w:rPr>
        <w:t>IMG_2098</w:t>
      </w:r>
      <w:r w:rsidR="008D6C7F" w:rsidRPr="00CA6C5C">
        <w:rPr>
          <w:rFonts w:ascii="Arial" w:hAnsi="Arial" w:cs="Arial"/>
          <w:sz w:val="22"/>
          <w:szCs w:val="22"/>
        </w:rPr>
        <w:t>.</w:t>
      </w:r>
      <w:r w:rsidR="00DA4B7F">
        <w:rPr>
          <w:rFonts w:ascii="Arial" w:hAnsi="Arial" w:cs="Arial"/>
          <w:sz w:val="22"/>
          <w:szCs w:val="22"/>
        </w:rPr>
        <w:t>jpg</w:t>
      </w:r>
    </w:p>
    <w:p w14:paraId="2C50D3F1" w14:textId="5FC7C4EE" w:rsidR="00655E4A" w:rsidRPr="00655E4A" w:rsidRDefault="00F21ECC" w:rsidP="00655E4A">
      <w:pPr>
        <w:pStyle w:val="StandardWeb"/>
        <w:shd w:val="clear" w:color="auto" w:fill="FFFFFF"/>
        <w:spacing w:line="360" w:lineRule="atLeast"/>
        <w:rPr>
          <w:rFonts w:ascii="Arial" w:hAnsi="Arial" w:cs="Arial"/>
          <w:b/>
          <w:bCs/>
          <w:iCs/>
          <w:sz w:val="22"/>
          <w:szCs w:val="22"/>
        </w:rPr>
      </w:pPr>
      <w:r>
        <w:rPr>
          <w:rFonts w:ascii="Arial" w:hAnsi="Arial" w:cs="Arial"/>
          <w:b/>
          <w:bCs/>
          <w:iCs/>
          <w:sz w:val="22"/>
          <w:szCs w:val="22"/>
        </w:rPr>
        <w:t>Richard Bozem</w:t>
      </w:r>
      <w:r w:rsidR="00655E4A" w:rsidRPr="00655E4A">
        <w:rPr>
          <w:rFonts w:ascii="Arial" w:hAnsi="Arial" w:cs="Arial"/>
          <w:b/>
          <w:bCs/>
          <w:iCs/>
          <w:sz w:val="22"/>
          <w:szCs w:val="22"/>
        </w:rPr>
        <w:t xml:space="preserve">, </w:t>
      </w:r>
      <w:r w:rsidR="00903B55" w:rsidRPr="00903B55">
        <w:rPr>
          <w:rFonts w:ascii="Arial" w:hAnsi="Arial" w:cs="Arial"/>
          <w:b/>
          <w:bCs/>
          <w:iCs/>
          <w:sz w:val="22"/>
          <w:szCs w:val="22"/>
        </w:rPr>
        <w:t xml:space="preserve">Senior Strategy and Portfolio Manager Counterbalance Trucks </w:t>
      </w:r>
      <w:r w:rsidR="00655E4A" w:rsidRPr="00655E4A">
        <w:rPr>
          <w:rFonts w:ascii="Arial" w:hAnsi="Arial" w:cs="Arial"/>
          <w:b/>
          <w:bCs/>
          <w:iCs/>
          <w:sz w:val="22"/>
          <w:szCs w:val="22"/>
        </w:rPr>
        <w:t xml:space="preserve">bei Linde </w:t>
      </w:r>
      <w:r w:rsidR="00A20B45">
        <w:rPr>
          <w:rFonts w:ascii="Arial" w:hAnsi="Arial" w:cs="Arial"/>
          <w:b/>
          <w:bCs/>
          <w:iCs/>
          <w:sz w:val="22"/>
          <w:szCs w:val="22"/>
        </w:rPr>
        <w:t>MH</w:t>
      </w:r>
      <w:r w:rsidR="000B0F0E">
        <w:rPr>
          <w:rFonts w:ascii="Arial" w:hAnsi="Arial" w:cs="Arial"/>
          <w:b/>
          <w:bCs/>
          <w:iCs/>
          <w:sz w:val="22"/>
          <w:szCs w:val="22"/>
        </w:rPr>
        <w:t>,</w:t>
      </w:r>
      <w:r w:rsidR="000E1A99">
        <w:rPr>
          <w:rFonts w:ascii="Arial" w:hAnsi="Arial" w:cs="Arial"/>
          <w:b/>
          <w:bCs/>
          <w:iCs/>
          <w:sz w:val="22"/>
          <w:szCs w:val="22"/>
        </w:rPr>
        <w:t xml:space="preserve"> </w:t>
      </w:r>
      <w:r w:rsidR="0028033B">
        <w:rPr>
          <w:rFonts w:ascii="Arial" w:hAnsi="Arial" w:cs="Arial"/>
          <w:b/>
          <w:bCs/>
          <w:iCs/>
          <w:sz w:val="22"/>
          <w:szCs w:val="22"/>
        </w:rPr>
        <w:t xml:space="preserve">bekam den </w:t>
      </w:r>
      <w:r w:rsidR="00655E4A" w:rsidRPr="00655E4A">
        <w:rPr>
          <w:rFonts w:ascii="Arial" w:hAnsi="Arial" w:cs="Arial"/>
          <w:b/>
          <w:bCs/>
          <w:iCs/>
          <w:sz w:val="22"/>
          <w:szCs w:val="22"/>
        </w:rPr>
        <w:t>Preis</w:t>
      </w:r>
      <w:r w:rsidR="0028033B">
        <w:rPr>
          <w:rFonts w:ascii="Arial" w:hAnsi="Arial" w:cs="Arial"/>
          <w:b/>
          <w:bCs/>
          <w:iCs/>
          <w:sz w:val="22"/>
          <w:szCs w:val="22"/>
        </w:rPr>
        <w:t xml:space="preserve"> zum „PRODUKT </w:t>
      </w:r>
      <w:r w:rsidR="0032076A">
        <w:rPr>
          <w:rFonts w:ascii="Arial" w:hAnsi="Arial" w:cs="Arial"/>
          <w:b/>
          <w:bCs/>
          <w:iCs/>
          <w:sz w:val="22"/>
          <w:szCs w:val="22"/>
        </w:rPr>
        <w:t>DES JAHRES</w:t>
      </w:r>
      <w:r w:rsidR="0028033B">
        <w:rPr>
          <w:rFonts w:ascii="Arial" w:hAnsi="Arial" w:cs="Arial"/>
          <w:b/>
          <w:bCs/>
          <w:iCs/>
          <w:sz w:val="22"/>
          <w:szCs w:val="22"/>
        </w:rPr>
        <w:t xml:space="preserve"> 202</w:t>
      </w:r>
      <w:r w:rsidR="00903B55">
        <w:rPr>
          <w:rFonts w:ascii="Arial" w:hAnsi="Arial" w:cs="Arial"/>
          <w:b/>
          <w:bCs/>
          <w:iCs/>
          <w:sz w:val="22"/>
          <w:szCs w:val="22"/>
        </w:rPr>
        <w:t>6</w:t>
      </w:r>
      <w:r w:rsidR="0028033B">
        <w:rPr>
          <w:rFonts w:ascii="Arial" w:hAnsi="Arial" w:cs="Arial"/>
          <w:b/>
          <w:bCs/>
          <w:iCs/>
          <w:sz w:val="22"/>
          <w:szCs w:val="22"/>
        </w:rPr>
        <w:t xml:space="preserve">“ in </w:t>
      </w:r>
      <w:r w:rsidR="001251B3">
        <w:rPr>
          <w:rFonts w:ascii="Arial" w:hAnsi="Arial" w:cs="Arial"/>
          <w:b/>
          <w:bCs/>
          <w:iCs/>
          <w:sz w:val="22"/>
          <w:szCs w:val="22"/>
        </w:rPr>
        <w:t>der</w:t>
      </w:r>
      <w:r w:rsidR="0028033B">
        <w:rPr>
          <w:rFonts w:ascii="Arial" w:hAnsi="Arial" w:cs="Arial"/>
          <w:b/>
          <w:bCs/>
          <w:iCs/>
          <w:sz w:val="22"/>
          <w:szCs w:val="22"/>
        </w:rPr>
        <w:t xml:space="preserve"> Kategorie „</w:t>
      </w:r>
      <w:r w:rsidR="00903B55">
        <w:rPr>
          <w:rFonts w:ascii="Arial" w:hAnsi="Arial" w:cs="Arial"/>
          <w:b/>
          <w:bCs/>
          <w:iCs/>
          <w:sz w:val="22"/>
          <w:szCs w:val="22"/>
        </w:rPr>
        <w:t>Flurförderzeuge</w:t>
      </w:r>
      <w:r w:rsidR="0028033B">
        <w:rPr>
          <w:rFonts w:ascii="Arial" w:hAnsi="Arial" w:cs="Arial"/>
          <w:b/>
          <w:bCs/>
          <w:iCs/>
          <w:sz w:val="22"/>
          <w:szCs w:val="22"/>
        </w:rPr>
        <w:t>“ überreicht.</w:t>
      </w:r>
    </w:p>
    <w:p w14:paraId="77024062" w14:textId="77777777" w:rsidR="00914FC6" w:rsidRDefault="0023428F" w:rsidP="00914FC6">
      <w:pPr>
        <w:pStyle w:val="StandardWeb"/>
        <w:shd w:val="clear" w:color="auto" w:fill="FFFFFF"/>
        <w:spacing w:before="0" w:beforeAutospacing="0" w:after="0" w:afterAutospacing="0" w:line="360" w:lineRule="auto"/>
        <w:rPr>
          <w:rFonts w:ascii="Arial" w:hAnsi="Arial" w:cs="Arial"/>
          <w:sz w:val="22"/>
          <w:szCs w:val="22"/>
        </w:rPr>
      </w:pPr>
      <w:r w:rsidRPr="004657B8">
        <w:rPr>
          <w:rFonts w:ascii="Arial" w:hAnsi="Arial" w:cs="Arial"/>
          <w:sz w:val="22"/>
          <w:szCs w:val="22"/>
        </w:rPr>
        <w:t>Sie finden dieses Foto in druckfähiger Auflösung zum Download auf</w:t>
      </w:r>
      <w:r w:rsidR="009C41B5">
        <w:rPr>
          <w:rFonts w:ascii="Arial" w:hAnsi="Arial" w:cs="Arial"/>
          <w:sz w:val="22"/>
          <w:szCs w:val="22"/>
        </w:rPr>
        <w:t>:</w:t>
      </w:r>
      <w:r w:rsidR="00914FC6">
        <w:rPr>
          <w:rFonts w:ascii="Arial" w:hAnsi="Arial" w:cs="Arial"/>
          <w:sz w:val="22"/>
          <w:szCs w:val="22"/>
        </w:rPr>
        <w:t xml:space="preserve"> </w:t>
      </w:r>
    </w:p>
    <w:p w14:paraId="61886AC6" w14:textId="42EE4D61" w:rsidR="00F54FD7" w:rsidRDefault="003A06B8" w:rsidP="0099556D">
      <w:pPr>
        <w:pStyle w:val="StandardWeb"/>
        <w:shd w:val="clear" w:color="auto" w:fill="FFFFFF"/>
        <w:spacing w:before="0" w:beforeAutospacing="0" w:after="0" w:afterAutospacing="0" w:line="360" w:lineRule="auto"/>
        <w:rPr>
          <w:rStyle w:val="Hyperlink"/>
          <w:rFonts w:ascii="Arial" w:hAnsi="Arial" w:cs="Arial"/>
          <w:sz w:val="22"/>
          <w:szCs w:val="22"/>
          <w:u w:val="none"/>
        </w:rPr>
      </w:pPr>
      <w:hyperlink r:id="rId17" w:history="1">
        <w:r w:rsidR="00C757FB" w:rsidRPr="00914FC6">
          <w:rPr>
            <w:rStyle w:val="Hyperlink"/>
            <w:rFonts w:ascii="Arial" w:hAnsi="Arial" w:cs="Arial"/>
            <w:sz w:val="22"/>
            <w:szCs w:val="22"/>
          </w:rPr>
          <w:t>Pressemitteilungen Übersicht (linde-mh.de)</w:t>
        </w:r>
      </w:hyperlink>
      <w:r w:rsidR="00C757FB" w:rsidRPr="00C757FB">
        <w:rPr>
          <w:rStyle w:val="Hyperlink"/>
          <w:rFonts w:ascii="Arial" w:hAnsi="Arial" w:cs="Arial"/>
          <w:sz w:val="22"/>
          <w:szCs w:val="22"/>
          <w:u w:val="none"/>
        </w:rPr>
        <w:t xml:space="preserve"> </w:t>
      </w:r>
    </w:p>
    <w:p w14:paraId="381F092A" w14:textId="77777777" w:rsidR="00C16DB7" w:rsidRDefault="00C16DB7" w:rsidP="0099556D">
      <w:pPr>
        <w:pStyle w:val="StandardWeb"/>
        <w:shd w:val="clear" w:color="auto" w:fill="FFFFFF"/>
        <w:spacing w:before="0" w:beforeAutospacing="0" w:after="0" w:afterAutospacing="0" w:line="360" w:lineRule="auto"/>
        <w:rPr>
          <w:rStyle w:val="Hyperlink"/>
          <w:rFonts w:ascii="Arial" w:hAnsi="Arial" w:cs="Arial"/>
          <w:sz w:val="16"/>
          <w:szCs w:val="16"/>
          <w:u w:val="none"/>
        </w:rPr>
      </w:pPr>
    </w:p>
    <w:p w14:paraId="1D13BAAB" w14:textId="6B0B75EF" w:rsidR="00F943ED" w:rsidRPr="00F04C71" w:rsidRDefault="001F4170" w:rsidP="00F943ED">
      <w:pPr>
        <w:pStyle w:val="Standardregular"/>
        <w:rPr>
          <w:rFonts w:ascii="Arial" w:hAnsi="Arial" w:cs="Arial"/>
        </w:rPr>
      </w:pPr>
      <w:r>
        <w:rPr>
          <w:rFonts w:ascii="Arial" w:hAnsi="Arial" w:cs="Arial"/>
        </w:rPr>
        <w:t>Foto:</w:t>
      </w:r>
      <w:r w:rsidR="00F943ED">
        <w:rPr>
          <w:rFonts w:ascii="Arial" w:hAnsi="Arial" w:cs="Arial"/>
        </w:rPr>
        <w:t xml:space="preserve"> </w:t>
      </w:r>
      <w:r w:rsidR="00611AAD" w:rsidRPr="00772769">
        <w:rPr>
          <w:rFonts w:ascii="Arial" w:hAnsi="Arial" w:cs="Arial"/>
        </w:rPr>
        <w:t>Pelemedia GmbH</w:t>
      </w:r>
    </w:p>
    <w:p w14:paraId="22E8D0A6" w14:textId="259847FC" w:rsidR="00E75D37" w:rsidRDefault="00F943ED" w:rsidP="00C16DB7">
      <w:pPr>
        <w:pStyle w:val="Standardregular"/>
        <w:rPr>
          <w:rFonts w:ascii="Arial" w:hAnsi="Arial" w:cs="Arial"/>
        </w:rPr>
      </w:pPr>
      <w:r>
        <w:rPr>
          <w:rFonts w:ascii="Arial" w:hAnsi="Arial" w:cs="Arial"/>
        </w:rPr>
        <w:t>Zur Veröffentlichung freigegeben.</w:t>
      </w:r>
    </w:p>
    <w:p w14:paraId="0A59CF27" w14:textId="77777777" w:rsidR="00E75D37" w:rsidRPr="00C16DB7" w:rsidRDefault="00E75D37" w:rsidP="00C16DB7">
      <w:pPr>
        <w:pStyle w:val="Standardregular"/>
        <w:rPr>
          <w:rFonts w:ascii="Dax Offc Pro" w:hAnsi="Dax Offc Pro"/>
          <w:b w:val="0"/>
        </w:rPr>
      </w:pPr>
    </w:p>
    <w:sectPr w:rsidR="00E75D37" w:rsidRPr="00C16DB7" w:rsidSect="00017B71">
      <w:headerReference w:type="default" r:id="rId18"/>
      <w:pgSz w:w="11900" w:h="16840"/>
      <w:pgMar w:top="2859" w:right="197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DD66DF2" w14:textId="77777777" w:rsidR="003A06B8" w:rsidRDefault="003A06B8" w:rsidP="00FC1294">
      <w:r>
        <w:separator/>
      </w:r>
    </w:p>
  </w:endnote>
  <w:endnote w:type="continuationSeparator" w:id="0">
    <w:p w14:paraId="039CED61" w14:textId="77777777" w:rsidR="003A06B8" w:rsidRDefault="003A06B8" w:rsidP="00FC1294">
      <w:r>
        <w:continuationSeparator/>
      </w:r>
    </w:p>
  </w:endnote>
  <w:endnote w:type="continuationNotice" w:id="1">
    <w:p w14:paraId="00D3F9CC" w14:textId="77777777" w:rsidR="003A06B8" w:rsidRDefault="003A06B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ax Offc Pro Light">
    <w:panose1 w:val="020B0504030101020102"/>
    <w:charset w:val="00"/>
    <w:family w:val="swiss"/>
    <w:pitch w:val="variable"/>
    <w:sig w:usb0="A00002BF" w:usb1="4000A4FB"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indeDax-Regular">
    <w:altName w:val="Calibri"/>
    <w:panose1 w:val="00000000000000000000"/>
    <w:charset w:val="00"/>
    <w:family w:val="auto"/>
    <w:notTrueType/>
    <w:pitch w:val="variable"/>
    <w:sig w:usb0="00000003" w:usb1="00000000" w:usb2="00000000" w:usb3="00000000" w:csb0="00000001" w:csb1="00000000"/>
  </w:font>
  <w:font w:name="Dax Offc Pro">
    <w:altName w:val="Calibri"/>
    <w:panose1 w:val="020B0504030101020102"/>
    <w:charset w:val="00"/>
    <w:family w:val="swiss"/>
    <w:pitch w:val="variable"/>
    <w:sig w:usb0="A00002BF" w:usb1="4000A4FB" w:usb2="00000000" w:usb3="00000000" w:csb0="0000009F" w:csb1="00000000"/>
  </w:font>
  <w:font w:name="MinionPro-Regular">
    <w:altName w:val="Calibri"/>
    <w:panose1 w:val="02040503050201020203"/>
    <w:charset w:val="00"/>
    <w:family w:val="auto"/>
    <w:pitch w:val="default"/>
  </w:font>
  <w:font w:name="LindeDaxOffice">
    <w:altName w:val="Calibri"/>
    <w:panose1 w:val="020B0500000000020000"/>
    <w:charset w:val="00"/>
    <w:family w:val="swiss"/>
    <w:pitch w:val="variable"/>
    <w:sig w:usb0="8000002F" w:usb1="4000004A" w:usb2="00000000" w:usb3="00000000" w:csb0="00000093" w:csb1="00000000"/>
  </w:font>
  <w:font w:name="Proxima Nova Cond Semibold">
    <w:altName w:val="Proxima Nova Cond Semibold"/>
    <w:panose1 w:val="00000000000000000000"/>
    <w:charset w:val="00"/>
    <w:family w:val="swiss"/>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738E9DF" w14:textId="77777777" w:rsidR="003A06B8" w:rsidRDefault="003A06B8" w:rsidP="00FC1294">
      <w:r>
        <w:separator/>
      </w:r>
    </w:p>
  </w:footnote>
  <w:footnote w:type="continuationSeparator" w:id="0">
    <w:p w14:paraId="4320BB54" w14:textId="77777777" w:rsidR="003A06B8" w:rsidRDefault="003A06B8" w:rsidP="00FC1294">
      <w:r>
        <w:continuationSeparator/>
      </w:r>
    </w:p>
  </w:footnote>
  <w:footnote w:type="continuationNotice" w:id="1">
    <w:p w14:paraId="1D977949" w14:textId="77777777" w:rsidR="003A06B8" w:rsidRDefault="003A06B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C57A01" w14:textId="51385C34" w:rsidR="008B5B50" w:rsidRPr="00A3051D" w:rsidRDefault="008B5B50" w:rsidP="008B5B50">
    <w:pPr>
      <w:jc w:val="right"/>
      <w:rPr>
        <w:b/>
        <w:sz w:val="16"/>
        <w:szCs w:val="16"/>
      </w:rPr>
    </w:pPr>
  </w:p>
  <w:p w14:paraId="625A9026" w14:textId="4918F036" w:rsidR="008B5B50" w:rsidRPr="00A3051D" w:rsidRDefault="008B5B50" w:rsidP="008B5B50">
    <w:pPr>
      <w:jc w:val="right"/>
      <w:rPr>
        <w:b/>
        <w:sz w:val="16"/>
        <w:szCs w:val="16"/>
      </w:rPr>
    </w:pPr>
  </w:p>
  <w:p w14:paraId="00711468" w14:textId="72676A92" w:rsidR="008B5B50" w:rsidRPr="00A3051D" w:rsidRDefault="008B5B50" w:rsidP="008B5B50">
    <w:pPr>
      <w:tabs>
        <w:tab w:val="left" w:pos="1407"/>
      </w:tabs>
      <w:rPr>
        <w:b/>
        <w:sz w:val="16"/>
        <w:szCs w:val="16"/>
      </w:rPr>
    </w:pPr>
    <w:r>
      <w:rPr>
        <w:b/>
        <w:sz w:val="16"/>
        <w:szCs w:val="16"/>
      </w:rPr>
      <w:tab/>
    </w:r>
  </w:p>
  <w:p w14:paraId="4CF96D7B" w14:textId="479588B1" w:rsidR="008B5B50" w:rsidRPr="00A3051D" w:rsidRDefault="008B5B50" w:rsidP="008B5B50">
    <w:pPr>
      <w:jc w:val="right"/>
      <w:rPr>
        <w:b/>
        <w:sz w:val="16"/>
        <w:szCs w:val="16"/>
      </w:rPr>
    </w:pPr>
  </w:p>
  <w:p w14:paraId="678FE5E0" w14:textId="4FA17778" w:rsidR="008B5B50" w:rsidRPr="00A3051D" w:rsidRDefault="008B5B50" w:rsidP="008B5B50">
    <w:pPr>
      <w:jc w:val="right"/>
      <w:rPr>
        <w:b/>
        <w:sz w:val="16"/>
        <w:szCs w:val="16"/>
      </w:rPr>
    </w:pPr>
  </w:p>
  <w:p w14:paraId="2794848E" w14:textId="77777777" w:rsidR="008B5B50" w:rsidRDefault="008B5B50">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23671AC"/>
    <w:multiLevelType w:val="hybridMultilevel"/>
    <w:tmpl w:val="0B193AD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B6D55DA"/>
    <w:multiLevelType w:val="hybridMultilevel"/>
    <w:tmpl w:val="6636D707"/>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C56DFD"/>
    <w:multiLevelType w:val="hybridMultilevel"/>
    <w:tmpl w:val="81AE5C9C"/>
    <w:lvl w:ilvl="0" w:tplc="54CA1A5E">
      <w:start w:val="1"/>
      <w:numFmt w:val="bullet"/>
      <w:lvlText w:val="−"/>
      <w:lvlJc w:val="left"/>
      <w:pPr>
        <w:tabs>
          <w:tab w:val="num" w:pos="720"/>
        </w:tabs>
        <w:ind w:left="720" w:hanging="360"/>
      </w:pPr>
      <w:rPr>
        <w:rFonts w:ascii="Arial" w:hAnsi="Arial" w:hint="default"/>
      </w:rPr>
    </w:lvl>
    <w:lvl w:ilvl="1" w:tplc="DBB8E206" w:tentative="1">
      <w:start w:val="1"/>
      <w:numFmt w:val="bullet"/>
      <w:lvlText w:val="−"/>
      <w:lvlJc w:val="left"/>
      <w:pPr>
        <w:tabs>
          <w:tab w:val="num" w:pos="1440"/>
        </w:tabs>
        <w:ind w:left="1440" w:hanging="360"/>
      </w:pPr>
      <w:rPr>
        <w:rFonts w:ascii="Arial" w:hAnsi="Arial" w:hint="default"/>
      </w:rPr>
    </w:lvl>
    <w:lvl w:ilvl="2" w:tplc="B6F442E6" w:tentative="1">
      <w:start w:val="1"/>
      <w:numFmt w:val="bullet"/>
      <w:lvlText w:val="−"/>
      <w:lvlJc w:val="left"/>
      <w:pPr>
        <w:tabs>
          <w:tab w:val="num" w:pos="2160"/>
        </w:tabs>
        <w:ind w:left="2160" w:hanging="360"/>
      </w:pPr>
      <w:rPr>
        <w:rFonts w:ascii="Arial" w:hAnsi="Arial" w:hint="default"/>
      </w:rPr>
    </w:lvl>
    <w:lvl w:ilvl="3" w:tplc="D5D8727A">
      <w:start w:val="1"/>
      <w:numFmt w:val="bullet"/>
      <w:lvlText w:val="−"/>
      <w:lvlJc w:val="left"/>
      <w:pPr>
        <w:tabs>
          <w:tab w:val="num" w:pos="2880"/>
        </w:tabs>
        <w:ind w:left="2880" w:hanging="360"/>
      </w:pPr>
      <w:rPr>
        <w:rFonts w:ascii="Arial" w:hAnsi="Arial" w:hint="default"/>
      </w:rPr>
    </w:lvl>
    <w:lvl w:ilvl="4" w:tplc="3C529992" w:tentative="1">
      <w:start w:val="1"/>
      <w:numFmt w:val="bullet"/>
      <w:lvlText w:val="−"/>
      <w:lvlJc w:val="left"/>
      <w:pPr>
        <w:tabs>
          <w:tab w:val="num" w:pos="3600"/>
        </w:tabs>
        <w:ind w:left="3600" w:hanging="360"/>
      </w:pPr>
      <w:rPr>
        <w:rFonts w:ascii="Arial" w:hAnsi="Arial" w:hint="default"/>
      </w:rPr>
    </w:lvl>
    <w:lvl w:ilvl="5" w:tplc="17AC6A90" w:tentative="1">
      <w:start w:val="1"/>
      <w:numFmt w:val="bullet"/>
      <w:lvlText w:val="−"/>
      <w:lvlJc w:val="left"/>
      <w:pPr>
        <w:tabs>
          <w:tab w:val="num" w:pos="4320"/>
        </w:tabs>
        <w:ind w:left="4320" w:hanging="360"/>
      </w:pPr>
      <w:rPr>
        <w:rFonts w:ascii="Arial" w:hAnsi="Arial" w:hint="default"/>
      </w:rPr>
    </w:lvl>
    <w:lvl w:ilvl="6" w:tplc="B2EEE99C" w:tentative="1">
      <w:start w:val="1"/>
      <w:numFmt w:val="bullet"/>
      <w:lvlText w:val="−"/>
      <w:lvlJc w:val="left"/>
      <w:pPr>
        <w:tabs>
          <w:tab w:val="num" w:pos="5040"/>
        </w:tabs>
        <w:ind w:left="5040" w:hanging="360"/>
      </w:pPr>
      <w:rPr>
        <w:rFonts w:ascii="Arial" w:hAnsi="Arial" w:hint="default"/>
      </w:rPr>
    </w:lvl>
    <w:lvl w:ilvl="7" w:tplc="AC188484" w:tentative="1">
      <w:start w:val="1"/>
      <w:numFmt w:val="bullet"/>
      <w:lvlText w:val="−"/>
      <w:lvlJc w:val="left"/>
      <w:pPr>
        <w:tabs>
          <w:tab w:val="num" w:pos="5760"/>
        </w:tabs>
        <w:ind w:left="5760" w:hanging="360"/>
      </w:pPr>
      <w:rPr>
        <w:rFonts w:ascii="Arial" w:hAnsi="Arial" w:hint="default"/>
      </w:rPr>
    </w:lvl>
    <w:lvl w:ilvl="8" w:tplc="3972161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4D57D3E"/>
    <w:multiLevelType w:val="hybridMultilevel"/>
    <w:tmpl w:val="04F81BF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AD0021C"/>
    <w:multiLevelType w:val="hybridMultilevel"/>
    <w:tmpl w:val="28D4D56A"/>
    <w:lvl w:ilvl="0" w:tplc="05A4B126">
      <w:start w:val="1"/>
      <w:numFmt w:val="bullet"/>
      <w:lvlText w:val="−"/>
      <w:lvlJc w:val="left"/>
      <w:pPr>
        <w:tabs>
          <w:tab w:val="num" w:pos="720"/>
        </w:tabs>
        <w:ind w:left="720" w:hanging="360"/>
      </w:pPr>
      <w:rPr>
        <w:rFonts w:ascii="Arial" w:hAnsi="Arial" w:hint="default"/>
      </w:rPr>
    </w:lvl>
    <w:lvl w:ilvl="1" w:tplc="A762F65A" w:tentative="1">
      <w:start w:val="1"/>
      <w:numFmt w:val="bullet"/>
      <w:lvlText w:val="−"/>
      <w:lvlJc w:val="left"/>
      <w:pPr>
        <w:tabs>
          <w:tab w:val="num" w:pos="1440"/>
        </w:tabs>
        <w:ind w:left="1440" w:hanging="360"/>
      </w:pPr>
      <w:rPr>
        <w:rFonts w:ascii="Arial" w:hAnsi="Arial" w:hint="default"/>
      </w:rPr>
    </w:lvl>
    <w:lvl w:ilvl="2" w:tplc="731ED074" w:tentative="1">
      <w:start w:val="1"/>
      <w:numFmt w:val="bullet"/>
      <w:lvlText w:val="−"/>
      <w:lvlJc w:val="left"/>
      <w:pPr>
        <w:tabs>
          <w:tab w:val="num" w:pos="2160"/>
        </w:tabs>
        <w:ind w:left="2160" w:hanging="360"/>
      </w:pPr>
      <w:rPr>
        <w:rFonts w:ascii="Arial" w:hAnsi="Arial" w:hint="default"/>
      </w:rPr>
    </w:lvl>
    <w:lvl w:ilvl="3" w:tplc="B344A580" w:tentative="1">
      <w:start w:val="1"/>
      <w:numFmt w:val="bullet"/>
      <w:lvlText w:val="−"/>
      <w:lvlJc w:val="left"/>
      <w:pPr>
        <w:tabs>
          <w:tab w:val="num" w:pos="2880"/>
        </w:tabs>
        <w:ind w:left="2880" w:hanging="360"/>
      </w:pPr>
      <w:rPr>
        <w:rFonts w:ascii="Arial" w:hAnsi="Arial" w:hint="default"/>
      </w:rPr>
    </w:lvl>
    <w:lvl w:ilvl="4" w:tplc="ADB0BC92" w:tentative="1">
      <w:start w:val="1"/>
      <w:numFmt w:val="bullet"/>
      <w:lvlText w:val="−"/>
      <w:lvlJc w:val="left"/>
      <w:pPr>
        <w:tabs>
          <w:tab w:val="num" w:pos="3600"/>
        </w:tabs>
        <w:ind w:left="3600" w:hanging="360"/>
      </w:pPr>
      <w:rPr>
        <w:rFonts w:ascii="Arial" w:hAnsi="Arial" w:hint="default"/>
      </w:rPr>
    </w:lvl>
    <w:lvl w:ilvl="5" w:tplc="A7EA41C2" w:tentative="1">
      <w:start w:val="1"/>
      <w:numFmt w:val="bullet"/>
      <w:lvlText w:val="−"/>
      <w:lvlJc w:val="left"/>
      <w:pPr>
        <w:tabs>
          <w:tab w:val="num" w:pos="4320"/>
        </w:tabs>
        <w:ind w:left="4320" w:hanging="360"/>
      </w:pPr>
      <w:rPr>
        <w:rFonts w:ascii="Arial" w:hAnsi="Arial" w:hint="default"/>
      </w:rPr>
    </w:lvl>
    <w:lvl w:ilvl="6" w:tplc="F978FE62" w:tentative="1">
      <w:start w:val="1"/>
      <w:numFmt w:val="bullet"/>
      <w:lvlText w:val="−"/>
      <w:lvlJc w:val="left"/>
      <w:pPr>
        <w:tabs>
          <w:tab w:val="num" w:pos="5040"/>
        </w:tabs>
        <w:ind w:left="5040" w:hanging="360"/>
      </w:pPr>
      <w:rPr>
        <w:rFonts w:ascii="Arial" w:hAnsi="Arial" w:hint="default"/>
      </w:rPr>
    </w:lvl>
    <w:lvl w:ilvl="7" w:tplc="95A8C9CE" w:tentative="1">
      <w:start w:val="1"/>
      <w:numFmt w:val="bullet"/>
      <w:lvlText w:val="−"/>
      <w:lvlJc w:val="left"/>
      <w:pPr>
        <w:tabs>
          <w:tab w:val="num" w:pos="5760"/>
        </w:tabs>
        <w:ind w:left="5760" w:hanging="360"/>
      </w:pPr>
      <w:rPr>
        <w:rFonts w:ascii="Arial" w:hAnsi="Arial" w:hint="default"/>
      </w:rPr>
    </w:lvl>
    <w:lvl w:ilvl="8" w:tplc="5AF02A0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0540D4E"/>
    <w:multiLevelType w:val="hybridMultilevel"/>
    <w:tmpl w:val="3CDC2FBE"/>
    <w:lvl w:ilvl="0" w:tplc="D0FA8690">
      <w:start w:val="1"/>
      <w:numFmt w:val="bullet"/>
      <w:lvlText w:val=""/>
      <w:lvlJc w:val="left"/>
      <w:pPr>
        <w:tabs>
          <w:tab w:val="num" w:pos="720"/>
        </w:tabs>
        <w:ind w:left="720" w:hanging="360"/>
      </w:pPr>
      <w:rPr>
        <w:rFonts w:ascii="Wingdings" w:hAnsi="Wingdings" w:hint="default"/>
      </w:rPr>
    </w:lvl>
    <w:lvl w:ilvl="1" w:tplc="A59CC07C" w:tentative="1">
      <w:start w:val="1"/>
      <w:numFmt w:val="bullet"/>
      <w:lvlText w:val=""/>
      <w:lvlJc w:val="left"/>
      <w:pPr>
        <w:tabs>
          <w:tab w:val="num" w:pos="1440"/>
        </w:tabs>
        <w:ind w:left="1440" w:hanging="360"/>
      </w:pPr>
      <w:rPr>
        <w:rFonts w:ascii="Wingdings" w:hAnsi="Wingdings" w:hint="default"/>
      </w:rPr>
    </w:lvl>
    <w:lvl w:ilvl="2" w:tplc="D458BDC8" w:tentative="1">
      <w:start w:val="1"/>
      <w:numFmt w:val="bullet"/>
      <w:lvlText w:val=""/>
      <w:lvlJc w:val="left"/>
      <w:pPr>
        <w:tabs>
          <w:tab w:val="num" w:pos="2160"/>
        </w:tabs>
        <w:ind w:left="2160" w:hanging="360"/>
      </w:pPr>
      <w:rPr>
        <w:rFonts w:ascii="Wingdings" w:hAnsi="Wingdings" w:hint="default"/>
      </w:rPr>
    </w:lvl>
    <w:lvl w:ilvl="3" w:tplc="2E6AF4DC" w:tentative="1">
      <w:start w:val="1"/>
      <w:numFmt w:val="bullet"/>
      <w:lvlText w:val=""/>
      <w:lvlJc w:val="left"/>
      <w:pPr>
        <w:tabs>
          <w:tab w:val="num" w:pos="2880"/>
        </w:tabs>
        <w:ind w:left="2880" w:hanging="360"/>
      </w:pPr>
      <w:rPr>
        <w:rFonts w:ascii="Wingdings" w:hAnsi="Wingdings" w:hint="default"/>
      </w:rPr>
    </w:lvl>
    <w:lvl w:ilvl="4" w:tplc="1FAEDA64" w:tentative="1">
      <w:start w:val="1"/>
      <w:numFmt w:val="bullet"/>
      <w:lvlText w:val=""/>
      <w:lvlJc w:val="left"/>
      <w:pPr>
        <w:tabs>
          <w:tab w:val="num" w:pos="3600"/>
        </w:tabs>
        <w:ind w:left="3600" w:hanging="360"/>
      </w:pPr>
      <w:rPr>
        <w:rFonts w:ascii="Wingdings" w:hAnsi="Wingdings" w:hint="default"/>
      </w:rPr>
    </w:lvl>
    <w:lvl w:ilvl="5" w:tplc="C180DB80" w:tentative="1">
      <w:start w:val="1"/>
      <w:numFmt w:val="bullet"/>
      <w:lvlText w:val=""/>
      <w:lvlJc w:val="left"/>
      <w:pPr>
        <w:tabs>
          <w:tab w:val="num" w:pos="4320"/>
        </w:tabs>
        <w:ind w:left="4320" w:hanging="360"/>
      </w:pPr>
      <w:rPr>
        <w:rFonts w:ascii="Wingdings" w:hAnsi="Wingdings" w:hint="default"/>
      </w:rPr>
    </w:lvl>
    <w:lvl w:ilvl="6" w:tplc="74BCBA8C" w:tentative="1">
      <w:start w:val="1"/>
      <w:numFmt w:val="bullet"/>
      <w:lvlText w:val=""/>
      <w:lvlJc w:val="left"/>
      <w:pPr>
        <w:tabs>
          <w:tab w:val="num" w:pos="5040"/>
        </w:tabs>
        <w:ind w:left="5040" w:hanging="360"/>
      </w:pPr>
      <w:rPr>
        <w:rFonts w:ascii="Wingdings" w:hAnsi="Wingdings" w:hint="default"/>
      </w:rPr>
    </w:lvl>
    <w:lvl w:ilvl="7" w:tplc="167CD9A6" w:tentative="1">
      <w:start w:val="1"/>
      <w:numFmt w:val="bullet"/>
      <w:lvlText w:val=""/>
      <w:lvlJc w:val="left"/>
      <w:pPr>
        <w:tabs>
          <w:tab w:val="num" w:pos="5760"/>
        </w:tabs>
        <w:ind w:left="5760" w:hanging="360"/>
      </w:pPr>
      <w:rPr>
        <w:rFonts w:ascii="Wingdings" w:hAnsi="Wingdings" w:hint="default"/>
      </w:rPr>
    </w:lvl>
    <w:lvl w:ilvl="8" w:tplc="71B6B29A"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0618E0"/>
    <w:multiLevelType w:val="multilevel"/>
    <w:tmpl w:val="190C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929570A"/>
    <w:multiLevelType w:val="hybridMultilevel"/>
    <w:tmpl w:val="1520E76C"/>
    <w:lvl w:ilvl="0" w:tplc="0A687138">
      <w:start w:val="1202"/>
      <w:numFmt w:val="bullet"/>
      <w:lvlText w:val="-"/>
      <w:lvlJc w:val="left"/>
      <w:pPr>
        <w:ind w:left="720" w:hanging="360"/>
      </w:pPr>
      <w:rPr>
        <w:rFonts w:ascii="Dax Offc Pro Light" w:eastAsiaTheme="minorHAnsi" w:hAnsi="Dax Offc Pro Ligh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04B5D72"/>
    <w:multiLevelType w:val="hybridMultilevel"/>
    <w:tmpl w:val="DA3A5BAE"/>
    <w:lvl w:ilvl="0" w:tplc="5A7CC366">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 w15:restartNumberingAfterBreak="0">
    <w:nsid w:val="38275C94"/>
    <w:multiLevelType w:val="hybridMultilevel"/>
    <w:tmpl w:val="1BC00508"/>
    <w:lvl w:ilvl="0" w:tplc="D6FC38DE">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AA80D41"/>
    <w:multiLevelType w:val="hybridMultilevel"/>
    <w:tmpl w:val="5C580536"/>
    <w:lvl w:ilvl="0" w:tplc="2A1E2642">
      <w:start w:val="1"/>
      <w:numFmt w:val="bullet"/>
      <w:lvlText w:val=""/>
      <w:lvlJc w:val="left"/>
      <w:pPr>
        <w:tabs>
          <w:tab w:val="num" w:pos="720"/>
        </w:tabs>
        <w:ind w:left="720" w:hanging="360"/>
      </w:pPr>
      <w:rPr>
        <w:rFonts w:ascii="Symbol" w:hAnsi="Symbol" w:hint="default"/>
      </w:rPr>
    </w:lvl>
    <w:lvl w:ilvl="1" w:tplc="3A5C45C6" w:tentative="1">
      <w:start w:val="1"/>
      <w:numFmt w:val="bullet"/>
      <w:lvlText w:val=""/>
      <w:lvlJc w:val="left"/>
      <w:pPr>
        <w:tabs>
          <w:tab w:val="num" w:pos="1440"/>
        </w:tabs>
        <w:ind w:left="1440" w:hanging="360"/>
      </w:pPr>
      <w:rPr>
        <w:rFonts w:ascii="Symbol" w:hAnsi="Symbol" w:hint="default"/>
      </w:rPr>
    </w:lvl>
    <w:lvl w:ilvl="2" w:tplc="102A8AF4" w:tentative="1">
      <w:start w:val="1"/>
      <w:numFmt w:val="bullet"/>
      <w:lvlText w:val=""/>
      <w:lvlJc w:val="left"/>
      <w:pPr>
        <w:tabs>
          <w:tab w:val="num" w:pos="2160"/>
        </w:tabs>
        <w:ind w:left="2160" w:hanging="360"/>
      </w:pPr>
      <w:rPr>
        <w:rFonts w:ascii="Symbol" w:hAnsi="Symbol" w:hint="default"/>
      </w:rPr>
    </w:lvl>
    <w:lvl w:ilvl="3" w:tplc="320EC03C" w:tentative="1">
      <w:start w:val="1"/>
      <w:numFmt w:val="bullet"/>
      <w:lvlText w:val=""/>
      <w:lvlJc w:val="left"/>
      <w:pPr>
        <w:tabs>
          <w:tab w:val="num" w:pos="2880"/>
        </w:tabs>
        <w:ind w:left="2880" w:hanging="360"/>
      </w:pPr>
      <w:rPr>
        <w:rFonts w:ascii="Symbol" w:hAnsi="Symbol" w:hint="default"/>
      </w:rPr>
    </w:lvl>
    <w:lvl w:ilvl="4" w:tplc="38E8811A" w:tentative="1">
      <w:start w:val="1"/>
      <w:numFmt w:val="bullet"/>
      <w:lvlText w:val=""/>
      <w:lvlJc w:val="left"/>
      <w:pPr>
        <w:tabs>
          <w:tab w:val="num" w:pos="3600"/>
        </w:tabs>
        <w:ind w:left="3600" w:hanging="360"/>
      </w:pPr>
      <w:rPr>
        <w:rFonts w:ascii="Symbol" w:hAnsi="Symbol" w:hint="default"/>
      </w:rPr>
    </w:lvl>
    <w:lvl w:ilvl="5" w:tplc="56289D36" w:tentative="1">
      <w:start w:val="1"/>
      <w:numFmt w:val="bullet"/>
      <w:lvlText w:val=""/>
      <w:lvlJc w:val="left"/>
      <w:pPr>
        <w:tabs>
          <w:tab w:val="num" w:pos="4320"/>
        </w:tabs>
        <w:ind w:left="4320" w:hanging="360"/>
      </w:pPr>
      <w:rPr>
        <w:rFonts w:ascii="Symbol" w:hAnsi="Symbol" w:hint="default"/>
      </w:rPr>
    </w:lvl>
    <w:lvl w:ilvl="6" w:tplc="9C14118C" w:tentative="1">
      <w:start w:val="1"/>
      <w:numFmt w:val="bullet"/>
      <w:lvlText w:val=""/>
      <w:lvlJc w:val="left"/>
      <w:pPr>
        <w:tabs>
          <w:tab w:val="num" w:pos="5040"/>
        </w:tabs>
        <w:ind w:left="5040" w:hanging="360"/>
      </w:pPr>
      <w:rPr>
        <w:rFonts w:ascii="Symbol" w:hAnsi="Symbol" w:hint="default"/>
      </w:rPr>
    </w:lvl>
    <w:lvl w:ilvl="7" w:tplc="AC04C9A8" w:tentative="1">
      <w:start w:val="1"/>
      <w:numFmt w:val="bullet"/>
      <w:lvlText w:val=""/>
      <w:lvlJc w:val="left"/>
      <w:pPr>
        <w:tabs>
          <w:tab w:val="num" w:pos="5760"/>
        </w:tabs>
        <w:ind w:left="5760" w:hanging="360"/>
      </w:pPr>
      <w:rPr>
        <w:rFonts w:ascii="Symbol" w:hAnsi="Symbol" w:hint="default"/>
      </w:rPr>
    </w:lvl>
    <w:lvl w:ilvl="8" w:tplc="B37408F6"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53616FCE"/>
    <w:multiLevelType w:val="hybridMultilevel"/>
    <w:tmpl w:val="1C86C8A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5D9F640D"/>
    <w:multiLevelType w:val="hybridMultilevel"/>
    <w:tmpl w:val="68A61A4A"/>
    <w:lvl w:ilvl="0" w:tplc="2E6AF9F2">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3" w15:restartNumberingAfterBreak="0">
    <w:nsid w:val="607B15B6"/>
    <w:multiLevelType w:val="hybridMultilevel"/>
    <w:tmpl w:val="28EAEE88"/>
    <w:lvl w:ilvl="0" w:tplc="43126B38">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60EA354D"/>
    <w:multiLevelType w:val="multilevel"/>
    <w:tmpl w:val="190C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5234B1A"/>
    <w:multiLevelType w:val="hybridMultilevel"/>
    <w:tmpl w:val="F4FE4F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69827B04"/>
    <w:multiLevelType w:val="hybridMultilevel"/>
    <w:tmpl w:val="F394135E"/>
    <w:lvl w:ilvl="0" w:tplc="D0A008B2">
      <w:numFmt w:val="bullet"/>
      <w:lvlText w:val=""/>
      <w:lvlJc w:val="left"/>
      <w:pPr>
        <w:ind w:left="1070" w:hanging="360"/>
      </w:pPr>
      <w:rPr>
        <w:rFonts w:ascii="Wingdings" w:eastAsia="Calibri" w:hAnsi="Wingdings" w:cs="Arial" w:hint="default"/>
      </w:rPr>
    </w:lvl>
    <w:lvl w:ilvl="1" w:tplc="04070003" w:tentative="1">
      <w:start w:val="1"/>
      <w:numFmt w:val="bullet"/>
      <w:lvlText w:val="o"/>
      <w:lvlJc w:val="left"/>
      <w:pPr>
        <w:ind w:left="1790" w:hanging="360"/>
      </w:pPr>
      <w:rPr>
        <w:rFonts w:ascii="Courier New" w:hAnsi="Courier New" w:cs="Courier New" w:hint="default"/>
      </w:rPr>
    </w:lvl>
    <w:lvl w:ilvl="2" w:tplc="04070005" w:tentative="1">
      <w:start w:val="1"/>
      <w:numFmt w:val="bullet"/>
      <w:lvlText w:val=""/>
      <w:lvlJc w:val="left"/>
      <w:pPr>
        <w:ind w:left="2510" w:hanging="360"/>
      </w:pPr>
      <w:rPr>
        <w:rFonts w:ascii="Wingdings" w:hAnsi="Wingdings" w:hint="default"/>
      </w:rPr>
    </w:lvl>
    <w:lvl w:ilvl="3" w:tplc="04070001" w:tentative="1">
      <w:start w:val="1"/>
      <w:numFmt w:val="bullet"/>
      <w:lvlText w:val=""/>
      <w:lvlJc w:val="left"/>
      <w:pPr>
        <w:ind w:left="3230" w:hanging="360"/>
      </w:pPr>
      <w:rPr>
        <w:rFonts w:ascii="Symbol" w:hAnsi="Symbol" w:hint="default"/>
      </w:rPr>
    </w:lvl>
    <w:lvl w:ilvl="4" w:tplc="04070003" w:tentative="1">
      <w:start w:val="1"/>
      <w:numFmt w:val="bullet"/>
      <w:lvlText w:val="o"/>
      <w:lvlJc w:val="left"/>
      <w:pPr>
        <w:ind w:left="3950" w:hanging="360"/>
      </w:pPr>
      <w:rPr>
        <w:rFonts w:ascii="Courier New" w:hAnsi="Courier New" w:cs="Courier New" w:hint="default"/>
      </w:rPr>
    </w:lvl>
    <w:lvl w:ilvl="5" w:tplc="04070005" w:tentative="1">
      <w:start w:val="1"/>
      <w:numFmt w:val="bullet"/>
      <w:lvlText w:val=""/>
      <w:lvlJc w:val="left"/>
      <w:pPr>
        <w:ind w:left="4670" w:hanging="360"/>
      </w:pPr>
      <w:rPr>
        <w:rFonts w:ascii="Wingdings" w:hAnsi="Wingdings" w:hint="default"/>
      </w:rPr>
    </w:lvl>
    <w:lvl w:ilvl="6" w:tplc="04070001" w:tentative="1">
      <w:start w:val="1"/>
      <w:numFmt w:val="bullet"/>
      <w:lvlText w:val=""/>
      <w:lvlJc w:val="left"/>
      <w:pPr>
        <w:ind w:left="5390" w:hanging="360"/>
      </w:pPr>
      <w:rPr>
        <w:rFonts w:ascii="Symbol" w:hAnsi="Symbol" w:hint="default"/>
      </w:rPr>
    </w:lvl>
    <w:lvl w:ilvl="7" w:tplc="04070003" w:tentative="1">
      <w:start w:val="1"/>
      <w:numFmt w:val="bullet"/>
      <w:lvlText w:val="o"/>
      <w:lvlJc w:val="left"/>
      <w:pPr>
        <w:ind w:left="6110" w:hanging="360"/>
      </w:pPr>
      <w:rPr>
        <w:rFonts w:ascii="Courier New" w:hAnsi="Courier New" w:cs="Courier New" w:hint="default"/>
      </w:rPr>
    </w:lvl>
    <w:lvl w:ilvl="8" w:tplc="04070005" w:tentative="1">
      <w:start w:val="1"/>
      <w:numFmt w:val="bullet"/>
      <w:lvlText w:val=""/>
      <w:lvlJc w:val="left"/>
      <w:pPr>
        <w:ind w:left="6830" w:hanging="360"/>
      </w:pPr>
      <w:rPr>
        <w:rFonts w:ascii="Wingdings" w:hAnsi="Wingdings" w:hint="default"/>
      </w:rPr>
    </w:lvl>
  </w:abstractNum>
  <w:abstractNum w:abstractNumId="17" w15:restartNumberingAfterBreak="0">
    <w:nsid w:val="6FDE649B"/>
    <w:multiLevelType w:val="hybridMultilevel"/>
    <w:tmpl w:val="88E8D77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74424CD9"/>
    <w:multiLevelType w:val="hybridMultilevel"/>
    <w:tmpl w:val="BF6C3B0C"/>
    <w:lvl w:ilvl="0" w:tplc="A76AFBFA">
      <w:start w:val="1"/>
      <w:numFmt w:val="bullet"/>
      <w:lvlText w:val=""/>
      <w:lvlJc w:val="left"/>
      <w:pPr>
        <w:tabs>
          <w:tab w:val="num" w:pos="720"/>
        </w:tabs>
        <w:ind w:left="720" w:hanging="360"/>
      </w:pPr>
      <w:rPr>
        <w:rFonts w:ascii="Wingdings" w:hAnsi="Wingdings" w:hint="default"/>
      </w:rPr>
    </w:lvl>
    <w:lvl w:ilvl="1" w:tplc="6B76203A" w:tentative="1">
      <w:start w:val="1"/>
      <w:numFmt w:val="bullet"/>
      <w:lvlText w:val=""/>
      <w:lvlJc w:val="left"/>
      <w:pPr>
        <w:tabs>
          <w:tab w:val="num" w:pos="1440"/>
        </w:tabs>
        <w:ind w:left="1440" w:hanging="360"/>
      </w:pPr>
      <w:rPr>
        <w:rFonts w:ascii="Wingdings" w:hAnsi="Wingdings" w:hint="default"/>
      </w:rPr>
    </w:lvl>
    <w:lvl w:ilvl="2" w:tplc="C6845828" w:tentative="1">
      <w:start w:val="1"/>
      <w:numFmt w:val="bullet"/>
      <w:lvlText w:val=""/>
      <w:lvlJc w:val="left"/>
      <w:pPr>
        <w:tabs>
          <w:tab w:val="num" w:pos="2160"/>
        </w:tabs>
        <w:ind w:left="2160" w:hanging="360"/>
      </w:pPr>
      <w:rPr>
        <w:rFonts w:ascii="Wingdings" w:hAnsi="Wingdings" w:hint="default"/>
      </w:rPr>
    </w:lvl>
    <w:lvl w:ilvl="3" w:tplc="747054AE" w:tentative="1">
      <w:start w:val="1"/>
      <w:numFmt w:val="bullet"/>
      <w:lvlText w:val=""/>
      <w:lvlJc w:val="left"/>
      <w:pPr>
        <w:tabs>
          <w:tab w:val="num" w:pos="2880"/>
        </w:tabs>
        <w:ind w:left="2880" w:hanging="360"/>
      </w:pPr>
      <w:rPr>
        <w:rFonts w:ascii="Wingdings" w:hAnsi="Wingdings" w:hint="default"/>
      </w:rPr>
    </w:lvl>
    <w:lvl w:ilvl="4" w:tplc="064837DC" w:tentative="1">
      <w:start w:val="1"/>
      <w:numFmt w:val="bullet"/>
      <w:lvlText w:val=""/>
      <w:lvlJc w:val="left"/>
      <w:pPr>
        <w:tabs>
          <w:tab w:val="num" w:pos="3600"/>
        </w:tabs>
        <w:ind w:left="3600" w:hanging="360"/>
      </w:pPr>
      <w:rPr>
        <w:rFonts w:ascii="Wingdings" w:hAnsi="Wingdings" w:hint="default"/>
      </w:rPr>
    </w:lvl>
    <w:lvl w:ilvl="5" w:tplc="7AA47DC2" w:tentative="1">
      <w:start w:val="1"/>
      <w:numFmt w:val="bullet"/>
      <w:lvlText w:val=""/>
      <w:lvlJc w:val="left"/>
      <w:pPr>
        <w:tabs>
          <w:tab w:val="num" w:pos="4320"/>
        </w:tabs>
        <w:ind w:left="4320" w:hanging="360"/>
      </w:pPr>
      <w:rPr>
        <w:rFonts w:ascii="Wingdings" w:hAnsi="Wingdings" w:hint="default"/>
      </w:rPr>
    </w:lvl>
    <w:lvl w:ilvl="6" w:tplc="1CDA1B10" w:tentative="1">
      <w:start w:val="1"/>
      <w:numFmt w:val="bullet"/>
      <w:lvlText w:val=""/>
      <w:lvlJc w:val="left"/>
      <w:pPr>
        <w:tabs>
          <w:tab w:val="num" w:pos="5040"/>
        </w:tabs>
        <w:ind w:left="5040" w:hanging="360"/>
      </w:pPr>
      <w:rPr>
        <w:rFonts w:ascii="Wingdings" w:hAnsi="Wingdings" w:hint="default"/>
      </w:rPr>
    </w:lvl>
    <w:lvl w:ilvl="7" w:tplc="B0D66E66" w:tentative="1">
      <w:start w:val="1"/>
      <w:numFmt w:val="bullet"/>
      <w:lvlText w:val=""/>
      <w:lvlJc w:val="left"/>
      <w:pPr>
        <w:tabs>
          <w:tab w:val="num" w:pos="5760"/>
        </w:tabs>
        <w:ind w:left="5760" w:hanging="360"/>
      </w:pPr>
      <w:rPr>
        <w:rFonts w:ascii="Wingdings" w:hAnsi="Wingdings" w:hint="default"/>
      </w:rPr>
    </w:lvl>
    <w:lvl w:ilvl="8" w:tplc="ACF6F794"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85D6AB6"/>
    <w:multiLevelType w:val="hybridMultilevel"/>
    <w:tmpl w:val="42E2478C"/>
    <w:lvl w:ilvl="0" w:tplc="5C466D70">
      <w:start w:val="1"/>
      <w:numFmt w:val="bullet"/>
      <w:lvlText w:val="−"/>
      <w:lvlJc w:val="left"/>
      <w:pPr>
        <w:tabs>
          <w:tab w:val="num" w:pos="720"/>
        </w:tabs>
        <w:ind w:left="720" w:hanging="360"/>
      </w:pPr>
      <w:rPr>
        <w:rFonts w:ascii="Arial" w:hAnsi="Arial" w:hint="default"/>
      </w:rPr>
    </w:lvl>
    <w:lvl w:ilvl="1" w:tplc="FABE11DA" w:tentative="1">
      <w:start w:val="1"/>
      <w:numFmt w:val="bullet"/>
      <w:lvlText w:val="−"/>
      <w:lvlJc w:val="left"/>
      <w:pPr>
        <w:tabs>
          <w:tab w:val="num" w:pos="1440"/>
        </w:tabs>
        <w:ind w:left="1440" w:hanging="360"/>
      </w:pPr>
      <w:rPr>
        <w:rFonts w:ascii="Arial" w:hAnsi="Arial" w:hint="default"/>
      </w:rPr>
    </w:lvl>
    <w:lvl w:ilvl="2" w:tplc="19D8B636" w:tentative="1">
      <w:start w:val="1"/>
      <w:numFmt w:val="bullet"/>
      <w:lvlText w:val="−"/>
      <w:lvlJc w:val="left"/>
      <w:pPr>
        <w:tabs>
          <w:tab w:val="num" w:pos="2160"/>
        </w:tabs>
        <w:ind w:left="2160" w:hanging="360"/>
      </w:pPr>
      <w:rPr>
        <w:rFonts w:ascii="Arial" w:hAnsi="Arial" w:hint="default"/>
      </w:rPr>
    </w:lvl>
    <w:lvl w:ilvl="3" w:tplc="D0027832">
      <w:start w:val="1"/>
      <w:numFmt w:val="bullet"/>
      <w:lvlText w:val="−"/>
      <w:lvlJc w:val="left"/>
      <w:pPr>
        <w:tabs>
          <w:tab w:val="num" w:pos="2880"/>
        </w:tabs>
        <w:ind w:left="2880" w:hanging="360"/>
      </w:pPr>
      <w:rPr>
        <w:rFonts w:ascii="Arial" w:hAnsi="Arial" w:hint="default"/>
      </w:rPr>
    </w:lvl>
    <w:lvl w:ilvl="4" w:tplc="7122C47E" w:tentative="1">
      <w:start w:val="1"/>
      <w:numFmt w:val="bullet"/>
      <w:lvlText w:val="−"/>
      <w:lvlJc w:val="left"/>
      <w:pPr>
        <w:tabs>
          <w:tab w:val="num" w:pos="3600"/>
        </w:tabs>
        <w:ind w:left="3600" w:hanging="360"/>
      </w:pPr>
      <w:rPr>
        <w:rFonts w:ascii="Arial" w:hAnsi="Arial" w:hint="default"/>
      </w:rPr>
    </w:lvl>
    <w:lvl w:ilvl="5" w:tplc="878EF32E" w:tentative="1">
      <w:start w:val="1"/>
      <w:numFmt w:val="bullet"/>
      <w:lvlText w:val="−"/>
      <w:lvlJc w:val="left"/>
      <w:pPr>
        <w:tabs>
          <w:tab w:val="num" w:pos="4320"/>
        </w:tabs>
        <w:ind w:left="4320" w:hanging="360"/>
      </w:pPr>
      <w:rPr>
        <w:rFonts w:ascii="Arial" w:hAnsi="Arial" w:hint="default"/>
      </w:rPr>
    </w:lvl>
    <w:lvl w:ilvl="6" w:tplc="DBB44130" w:tentative="1">
      <w:start w:val="1"/>
      <w:numFmt w:val="bullet"/>
      <w:lvlText w:val="−"/>
      <w:lvlJc w:val="left"/>
      <w:pPr>
        <w:tabs>
          <w:tab w:val="num" w:pos="5040"/>
        </w:tabs>
        <w:ind w:left="5040" w:hanging="360"/>
      </w:pPr>
      <w:rPr>
        <w:rFonts w:ascii="Arial" w:hAnsi="Arial" w:hint="default"/>
      </w:rPr>
    </w:lvl>
    <w:lvl w:ilvl="7" w:tplc="39CA6938" w:tentative="1">
      <w:start w:val="1"/>
      <w:numFmt w:val="bullet"/>
      <w:lvlText w:val="−"/>
      <w:lvlJc w:val="left"/>
      <w:pPr>
        <w:tabs>
          <w:tab w:val="num" w:pos="5760"/>
        </w:tabs>
        <w:ind w:left="5760" w:hanging="360"/>
      </w:pPr>
      <w:rPr>
        <w:rFonts w:ascii="Arial" w:hAnsi="Arial" w:hint="default"/>
      </w:rPr>
    </w:lvl>
    <w:lvl w:ilvl="8" w:tplc="088405F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FAE7A3A"/>
    <w:multiLevelType w:val="hybridMultilevel"/>
    <w:tmpl w:val="6B80842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7"/>
  </w:num>
  <w:num w:numId="4">
    <w:abstractNumId w:val="5"/>
  </w:num>
  <w:num w:numId="5">
    <w:abstractNumId w:val="18"/>
  </w:num>
  <w:num w:numId="6">
    <w:abstractNumId w:val="9"/>
  </w:num>
  <w:num w:numId="7">
    <w:abstractNumId w:val="11"/>
  </w:num>
  <w:num w:numId="8">
    <w:abstractNumId w:val="3"/>
  </w:num>
  <w:num w:numId="9">
    <w:abstractNumId w:val="13"/>
  </w:num>
  <w:num w:numId="10">
    <w:abstractNumId w:val="6"/>
  </w:num>
  <w:num w:numId="11">
    <w:abstractNumId w:val="14"/>
  </w:num>
  <w:num w:numId="12">
    <w:abstractNumId w:val="8"/>
  </w:num>
  <w:num w:numId="13">
    <w:abstractNumId w:val="4"/>
  </w:num>
  <w:num w:numId="14">
    <w:abstractNumId w:val="2"/>
  </w:num>
  <w:num w:numId="15">
    <w:abstractNumId w:val="19"/>
  </w:num>
  <w:num w:numId="16">
    <w:abstractNumId w:val="15"/>
  </w:num>
  <w:num w:numId="17">
    <w:abstractNumId w:val="12"/>
  </w:num>
  <w:num w:numId="18">
    <w:abstractNumId w:val="17"/>
  </w:num>
  <w:num w:numId="19">
    <w:abstractNumId w:val="10"/>
  </w:num>
  <w:num w:numId="20">
    <w:abstractNumId w:val="20"/>
  </w:num>
  <w:num w:numId="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GrammaticalErrors/>
  <w:defaultTabStop w:val="708"/>
  <w:hyphenationZone w:val="425"/>
  <w:characterSpacingControl w:val="doNotCompress"/>
  <w:savePreviewPicture/>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78BE"/>
    <w:rsid w:val="00000135"/>
    <w:rsid w:val="00000379"/>
    <w:rsid w:val="000009F9"/>
    <w:rsid w:val="000019A1"/>
    <w:rsid w:val="00002DD1"/>
    <w:rsid w:val="000034CE"/>
    <w:rsid w:val="00005DA4"/>
    <w:rsid w:val="0000654E"/>
    <w:rsid w:val="0000747D"/>
    <w:rsid w:val="000075A9"/>
    <w:rsid w:val="00007BF2"/>
    <w:rsid w:val="000107A0"/>
    <w:rsid w:val="00011161"/>
    <w:rsid w:val="00011D5E"/>
    <w:rsid w:val="00011FC5"/>
    <w:rsid w:val="00012230"/>
    <w:rsid w:val="00012659"/>
    <w:rsid w:val="00012E45"/>
    <w:rsid w:val="00012F71"/>
    <w:rsid w:val="0001351C"/>
    <w:rsid w:val="000136B4"/>
    <w:rsid w:val="00013A13"/>
    <w:rsid w:val="00014196"/>
    <w:rsid w:val="00014570"/>
    <w:rsid w:val="00014848"/>
    <w:rsid w:val="00014B40"/>
    <w:rsid w:val="00014D51"/>
    <w:rsid w:val="00015072"/>
    <w:rsid w:val="000153D2"/>
    <w:rsid w:val="0001557E"/>
    <w:rsid w:val="000159F1"/>
    <w:rsid w:val="000166FE"/>
    <w:rsid w:val="00017806"/>
    <w:rsid w:val="00017B71"/>
    <w:rsid w:val="000202A9"/>
    <w:rsid w:val="0002091D"/>
    <w:rsid w:val="00020C1C"/>
    <w:rsid w:val="00021BD4"/>
    <w:rsid w:val="0002208C"/>
    <w:rsid w:val="000222F3"/>
    <w:rsid w:val="000227EC"/>
    <w:rsid w:val="000229DA"/>
    <w:rsid w:val="00022B08"/>
    <w:rsid w:val="00022E29"/>
    <w:rsid w:val="00023124"/>
    <w:rsid w:val="000233D3"/>
    <w:rsid w:val="00024094"/>
    <w:rsid w:val="00024318"/>
    <w:rsid w:val="00024C84"/>
    <w:rsid w:val="00024DC3"/>
    <w:rsid w:val="00024E31"/>
    <w:rsid w:val="00025432"/>
    <w:rsid w:val="0002544A"/>
    <w:rsid w:val="000254B1"/>
    <w:rsid w:val="00025A55"/>
    <w:rsid w:val="00025C71"/>
    <w:rsid w:val="00026178"/>
    <w:rsid w:val="00026A09"/>
    <w:rsid w:val="00026D06"/>
    <w:rsid w:val="00027620"/>
    <w:rsid w:val="00027850"/>
    <w:rsid w:val="00027A13"/>
    <w:rsid w:val="000304DC"/>
    <w:rsid w:val="00030A21"/>
    <w:rsid w:val="00030F46"/>
    <w:rsid w:val="0003360B"/>
    <w:rsid w:val="00033749"/>
    <w:rsid w:val="00033AD5"/>
    <w:rsid w:val="00034FDF"/>
    <w:rsid w:val="000357E7"/>
    <w:rsid w:val="00035AE7"/>
    <w:rsid w:val="000369A3"/>
    <w:rsid w:val="000378DF"/>
    <w:rsid w:val="00037C81"/>
    <w:rsid w:val="00040A13"/>
    <w:rsid w:val="00040F60"/>
    <w:rsid w:val="000423F4"/>
    <w:rsid w:val="00042661"/>
    <w:rsid w:val="00043C1A"/>
    <w:rsid w:val="00044A0B"/>
    <w:rsid w:val="00045DFD"/>
    <w:rsid w:val="0004684C"/>
    <w:rsid w:val="000468A0"/>
    <w:rsid w:val="00046D79"/>
    <w:rsid w:val="0004706A"/>
    <w:rsid w:val="00050883"/>
    <w:rsid w:val="00050FD6"/>
    <w:rsid w:val="00052880"/>
    <w:rsid w:val="000529F5"/>
    <w:rsid w:val="00053366"/>
    <w:rsid w:val="00055969"/>
    <w:rsid w:val="00056FB8"/>
    <w:rsid w:val="000570EE"/>
    <w:rsid w:val="0005714D"/>
    <w:rsid w:val="0005796A"/>
    <w:rsid w:val="00060CF7"/>
    <w:rsid w:val="0006270F"/>
    <w:rsid w:val="00063088"/>
    <w:rsid w:val="000634D1"/>
    <w:rsid w:val="000635EA"/>
    <w:rsid w:val="0006410E"/>
    <w:rsid w:val="00064770"/>
    <w:rsid w:val="00065500"/>
    <w:rsid w:val="00066091"/>
    <w:rsid w:val="00066B1E"/>
    <w:rsid w:val="00066D43"/>
    <w:rsid w:val="00067649"/>
    <w:rsid w:val="0007050B"/>
    <w:rsid w:val="00070A84"/>
    <w:rsid w:val="00071498"/>
    <w:rsid w:val="000722A8"/>
    <w:rsid w:val="0007297B"/>
    <w:rsid w:val="00072AD5"/>
    <w:rsid w:val="0007334B"/>
    <w:rsid w:val="0007394B"/>
    <w:rsid w:val="00075787"/>
    <w:rsid w:val="000757E7"/>
    <w:rsid w:val="0007602B"/>
    <w:rsid w:val="00076C5D"/>
    <w:rsid w:val="0007773A"/>
    <w:rsid w:val="00077B55"/>
    <w:rsid w:val="00077E58"/>
    <w:rsid w:val="00080E00"/>
    <w:rsid w:val="0008105B"/>
    <w:rsid w:val="0008122E"/>
    <w:rsid w:val="00081545"/>
    <w:rsid w:val="00082C9D"/>
    <w:rsid w:val="00084727"/>
    <w:rsid w:val="0008550A"/>
    <w:rsid w:val="00085916"/>
    <w:rsid w:val="00085D10"/>
    <w:rsid w:val="00085D5D"/>
    <w:rsid w:val="00086577"/>
    <w:rsid w:val="00086B9C"/>
    <w:rsid w:val="0008731F"/>
    <w:rsid w:val="00087553"/>
    <w:rsid w:val="00087859"/>
    <w:rsid w:val="0009034C"/>
    <w:rsid w:val="00091368"/>
    <w:rsid w:val="0009182D"/>
    <w:rsid w:val="00091882"/>
    <w:rsid w:val="00091CEC"/>
    <w:rsid w:val="000929B0"/>
    <w:rsid w:val="00093ABD"/>
    <w:rsid w:val="000948C9"/>
    <w:rsid w:val="00095490"/>
    <w:rsid w:val="00095AE3"/>
    <w:rsid w:val="00095E01"/>
    <w:rsid w:val="000965E8"/>
    <w:rsid w:val="00096BE4"/>
    <w:rsid w:val="000A032A"/>
    <w:rsid w:val="000A0BB6"/>
    <w:rsid w:val="000A0D58"/>
    <w:rsid w:val="000A104C"/>
    <w:rsid w:val="000A17BF"/>
    <w:rsid w:val="000A195E"/>
    <w:rsid w:val="000A1BED"/>
    <w:rsid w:val="000A5295"/>
    <w:rsid w:val="000A585A"/>
    <w:rsid w:val="000A59F1"/>
    <w:rsid w:val="000A5B26"/>
    <w:rsid w:val="000A620C"/>
    <w:rsid w:val="000A79E9"/>
    <w:rsid w:val="000B0490"/>
    <w:rsid w:val="000B0F0E"/>
    <w:rsid w:val="000B13A1"/>
    <w:rsid w:val="000B1F73"/>
    <w:rsid w:val="000B221A"/>
    <w:rsid w:val="000B33C5"/>
    <w:rsid w:val="000B365E"/>
    <w:rsid w:val="000B3E15"/>
    <w:rsid w:val="000B409C"/>
    <w:rsid w:val="000B4C94"/>
    <w:rsid w:val="000B5662"/>
    <w:rsid w:val="000B576A"/>
    <w:rsid w:val="000B598D"/>
    <w:rsid w:val="000B5FAC"/>
    <w:rsid w:val="000B660E"/>
    <w:rsid w:val="000B724A"/>
    <w:rsid w:val="000B763B"/>
    <w:rsid w:val="000B783E"/>
    <w:rsid w:val="000C038E"/>
    <w:rsid w:val="000C0848"/>
    <w:rsid w:val="000C0F0B"/>
    <w:rsid w:val="000C0FAE"/>
    <w:rsid w:val="000C1121"/>
    <w:rsid w:val="000C1777"/>
    <w:rsid w:val="000C1BF1"/>
    <w:rsid w:val="000C24E5"/>
    <w:rsid w:val="000C2640"/>
    <w:rsid w:val="000C29B2"/>
    <w:rsid w:val="000C2BAA"/>
    <w:rsid w:val="000C38B3"/>
    <w:rsid w:val="000C3E41"/>
    <w:rsid w:val="000C4AE9"/>
    <w:rsid w:val="000C4E5D"/>
    <w:rsid w:val="000C5B0C"/>
    <w:rsid w:val="000C5E76"/>
    <w:rsid w:val="000C620F"/>
    <w:rsid w:val="000C62C5"/>
    <w:rsid w:val="000C68DA"/>
    <w:rsid w:val="000C6B1B"/>
    <w:rsid w:val="000C6E59"/>
    <w:rsid w:val="000C726D"/>
    <w:rsid w:val="000C78AA"/>
    <w:rsid w:val="000D0E29"/>
    <w:rsid w:val="000D188C"/>
    <w:rsid w:val="000D1DBA"/>
    <w:rsid w:val="000D226D"/>
    <w:rsid w:val="000D2E66"/>
    <w:rsid w:val="000D3089"/>
    <w:rsid w:val="000D34E9"/>
    <w:rsid w:val="000D3E61"/>
    <w:rsid w:val="000D46B1"/>
    <w:rsid w:val="000D4A07"/>
    <w:rsid w:val="000D4A5B"/>
    <w:rsid w:val="000D4AFC"/>
    <w:rsid w:val="000D5B2F"/>
    <w:rsid w:val="000D63EC"/>
    <w:rsid w:val="000D6863"/>
    <w:rsid w:val="000D6E9F"/>
    <w:rsid w:val="000D7B2A"/>
    <w:rsid w:val="000D7E7A"/>
    <w:rsid w:val="000D7F06"/>
    <w:rsid w:val="000E004B"/>
    <w:rsid w:val="000E08F3"/>
    <w:rsid w:val="000E0EE7"/>
    <w:rsid w:val="000E139A"/>
    <w:rsid w:val="000E1A99"/>
    <w:rsid w:val="000E1B54"/>
    <w:rsid w:val="000E1E05"/>
    <w:rsid w:val="000E21F0"/>
    <w:rsid w:val="000E3195"/>
    <w:rsid w:val="000E3A07"/>
    <w:rsid w:val="000E3C4D"/>
    <w:rsid w:val="000E4312"/>
    <w:rsid w:val="000E43F4"/>
    <w:rsid w:val="000E492A"/>
    <w:rsid w:val="000E4C81"/>
    <w:rsid w:val="000E509D"/>
    <w:rsid w:val="000E51B4"/>
    <w:rsid w:val="000E5C84"/>
    <w:rsid w:val="000E657A"/>
    <w:rsid w:val="000E65F5"/>
    <w:rsid w:val="000E7E70"/>
    <w:rsid w:val="000F1AC9"/>
    <w:rsid w:val="000F1CED"/>
    <w:rsid w:val="000F2171"/>
    <w:rsid w:val="000F384B"/>
    <w:rsid w:val="000F478B"/>
    <w:rsid w:val="000F4B29"/>
    <w:rsid w:val="000F5433"/>
    <w:rsid w:val="000F684A"/>
    <w:rsid w:val="000F6AA0"/>
    <w:rsid w:val="000F77CB"/>
    <w:rsid w:val="000F78EB"/>
    <w:rsid w:val="000F79C2"/>
    <w:rsid w:val="00100229"/>
    <w:rsid w:val="00100AA0"/>
    <w:rsid w:val="00101EDA"/>
    <w:rsid w:val="00102034"/>
    <w:rsid w:val="001022EE"/>
    <w:rsid w:val="00102728"/>
    <w:rsid w:val="00102995"/>
    <w:rsid w:val="00104137"/>
    <w:rsid w:val="001051C3"/>
    <w:rsid w:val="001054AD"/>
    <w:rsid w:val="0010773C"/>
    <w:rsid w:val="00107CE0"/>
    <w:rsid w:val="00107D24"/>
    <w:rsid w:val="001103DC"/>
    <w:rsid w:val="001106BC"/>
    <w:rsid w:val="001115AD"/>
    <w:rsid w:val="00111EBF"/>
    <w:rsid w:val="001120EA"/>
    <w:rsid w:val="001120F6"/>
    <w:rsid w:val="0011253C"/>
    <w:rsid w:val="001130C6"/>
    <w:rsid w:val="00113F52"/>
    <w:rsid w:val="00114058"/>
    <w:rsid w:val="00114145"/>
    <w:rsid w:val="00114699"/>
    <w:rsid w:val="0011630B"/>
    <w:rsid w:val="00116A84"/>
    <w:rsid w:val="00116EF6"/>
    <w:rsid w:val="00117507"/>
    <w:rsid w:val="00117F76"/>
    <w:rsid w:val="0012194C"/>
    <w:rsid w:val="00121E4F"/>
    <w:rsid w:val="00121EDE"/>
    <w:rsid w:val="00122FEE"/>
    <w:rsid w:val="00123031"/>
    <w:rsid w:val="0012318B"/>
    <w:rsid w:val="001249A0"/>
    <w:rsid w:val="00124A3B"/>
    <w:rsid w:val="00124C3E"/>
    <w:rsid w:val="00124FCA"/>
    <w:rsid w:val="001251B3"/>
    <w:rsid w:val="00125ADA"/>
    <w:rsid w:val="00125D24"/>
    <w:rsid w:val="0012603E"/>
    <w:rsid w:val="0012629B"/>
    <w:rsid w:val="0012634D"/>
    <w:rsid w:val="001263A0"/>
    <w:rsid w:val="0012650D"/>
    <w:rsid w:val="00126822"/>
    <w:rsid w:val="00126CFF"/>
    <w:rsid w:val="00127262"/>
    <w:rsid w:val="001273C2"/>
    <w:rsid w:val="00130014"/>
    <w:rsid w:val="00130A0B"/>
    <w:rsid w:val="00131345"/>
    <w:rsid w:val="00131BC2"/>
    <w:rsid w:val="00131C3B"/>
    <w:rsid w:val="0013294B"/>
    <w:rsid w:val="00132A4D"/>
    <w:rsid w:val="001335AF"/>
    <w:rsid w:val="0013383F"/>
    <w:rsid w:val="0013394D"/>
    <w:rsid w:val="001346F6"/>
    <w:rsid w:val="001350FE"/>
    <w:rsid w:val="00135292"/>
    <w:rsid w:val="001356B9"/>
    <w:rsid w:val="00135863"/>
    <w:rsid w:val="00135955"/>
    <w:rsid w:val="0013659E"/>
    <w:rsid w:val="0013670A"/>
    <w:rsid w:val="00136BDB"/>
    <w:rsid w:val="00137353"/>
    <w:rsid w:val="001373EB"/>
    <w:rsid w:val="001378A7"/>
    <w:rsid w:val="00137F67"/>
    <w:rsid w:val="001403F6"/>
    <w:rsid w:val="001406AE"/>
    <w:rsid w:val="0014079C"/>
    <w:rsid w:val="001409F5"/>
    <w:rsid w:val="00140EAA"/>
    <w:rsid w:val="0014108A"/>
    <w:rsid w:val="00142F19"/>
    <w:rsid w:val="001431AA"/>
    <w:rsid w:val="0014333B"/>
    <w:rsid w:val="00143BD8"/>
    <w:rsid w:val="00144072"/>
    <w:rsid w:val="00147080"/>
    <w:rsid w:val="00147ECC"/>
    <w:rsid w:val="0015026A"/>
    <w:rsid w:val="00151049"/>
    <w:rsid w:val="001517B0"/>
    <w:rsid w:val="001519C6"/>
    <w:rsid w:val="00151D9A"/>
    <w:rsid w:val="00151E6A"/>
    <w:rsid w:val="0015210A"/>
    <w:rsid w:val="00152C85"/>
    <w:rsid w:val="00152D6A"/>
    <w:rsid w:val="00153385"/>
    <w:rsid w:val="001536A4"/>
    <w:rsid w:val="0015389D"/>
    <w:rsid w:val="00153AB1"/>
    <w:rsid w:val="00153E7A"/>
    <w:rsid w:val="00154B56"/>
    <w:rsid w:val="00154EEF"/>
    <w:rsid w:val="0015524E"/>
    <w:rsid w:val="00155360"/>
    <w:rsid w:val="001555D0"/>
    <w:rsid w:val="00155964"/>
    <w:rsid w:val="00156384"/>
    <w:rsid w:val="001563AF"/>
    <w:rsid w:val="00156F00"/>
    <w:rsid w:val="001574EB"/>
    <w:rsid w:val="00157FB2"/>
    <w:rsid w:val="00160006"/>
    <w:rsid w:val="00160A05"/>
    <w:rsid w:val="00160FF6"/>
    <w:rsid w:val="001610D3"/>
    <w:rsid w:val="0016124B"/>
    <w:rsid w:val="001626CD"/>
    <w:rsid w:val="00162AB8"/>
    <w:rsid w:val="00162D3F"/>
    <w:rsid w:val="00163544"/>
    <w:rsid w:val="00164006"/>
    <w:rsid w:val="00164970"/>
    <w:rsid w:val="00165891"/>
    <w:rsid w:val="001661D6"/>
    <w:rsid w:val="001661ED"/>
    <w:rsid w:val="0016674A"/>
    <w:rsid w:val="00167680"/>
    <w:rsid w:val="00167A68"/>
    <w:rsid w:val="00170494"/>
    <w:rsid w:val="0017123D"/>
    <w:rsid w:val="001719EB"/>
    <w:rsid w:val="00171ACA"/>
    <w:rsid w:val="00172973"/>
    <w:rsid w:val="00172E1D"/>
    <w:rsid w:val="0017384A"/>
    <w:rsid w:val="00173A33"/>
    <w:rsid w:val="00173B51"/>
    <w:rsid w:val="001740FF"/>
    <w:rsid w:val="00174C16"/>
    <w:rsid w:val="00175815"/>
    <w:rsid w:val="00176A47"/>
    <w:rsid w:val="00177990"/>
    <w:rsid w:val="00180227"/>
    <w:rsid w:val="001805B9"/>
    <w:rsid w:val="00181084"/>
    <w:rsid w:val="00181515"/>
    <w:rsid w:val="001816F3"/>
    <w:rsid w:val="00182107"/>
    <w:rsid w:val="001823AF"/>
    <w:rsid w:val="00182EA3"/>
    <w:rsid w:val="00182F46"/>
    <w:rsid w:val="00185B81"/>
    <w:rsid w:val="0018639E"/>
    <w:rsid w:val="00186676"/>
    <w:rsid w:val="001916CA"/>
    <w:rsid w:val="001933BB"/>
    <w:rsid w:val="00193896"/>
    <w:rsid w:val="00193A60"/>
    <w:rsid w:val="00194AAD"/>
    <w:rsid w:val="00194C0A"/>
    <w:rsid w:val="00195A49"/>
    <w:rsid w:val="00195C55"/>
    <w:rsid w:val="00196A90"/>
    <w:rsid w:val="0019795D"/>
    <w:rsid w:val="001A006A"/>
    <w:rsid w:val="001A119C"/>
    <w:rsid w:val="001A13AD"/>
    <w:rsid w:val="001A1763"/>
    <w:rsid w:val="001A1D95"/>
    <w:rsid w:val="001A1F7E"/>
    <w:rsid w:val="001A2161"/>
    <w:rsid w:val="001A221F"/>
    <w:rsid w:val="001A2811"/>
    <w:rsid w:val="001A2879"/>
    <w:rsid w:val="001A331B"/>
    <w:rsid w:val="001A3734"/>
    <w:rsid w:val="001A3D8C"/>
    <w:rsid w:val="001A4425"/>
    <w:rsid w:val="001A45DF"/>
    <w:rsid w:val="001A50D1"/>
    <w:rsid w:val="001A5512"/>
    <w:rsid w:val="001A5833"/>
    <w:rsid w:val="001A660C"/>
    <w:rsid w:val="001A6F2B"/>
    <w:rsid w:val="001A7B8B"/>
    <w:rsid w:val="001B093D"/>
    <w:rsid w:val="001B0B42"/>
    <w:rsid w:val="001B0B4E"/>
    <w:rsid w:val="001B135F"/>
    <w:rsid w:val="001B1AE0"/>
    <w:rsid w:val="001B1B79"/>
    <w:rsid w:val="001B3099"/>
    <w:rsid w:val="001B3B1F"/>
    <w:rsid w:val="001B59F3"/>
    <w:rsid w:val="001B5B2C"/>
    <w:rsid w:val="001B5C9D"/>
    <w:rsid w:val="001B5E7D"/>
    <w:rsid w:val="001B610A"/>
    <w:rsid w:val="001B721D"/>
    <w:rsid w:val="001B7950"/>
    <w:rsid w:val="001C1280"/>
    <w:rsid w:val="001C13F3"/>
    <w:rsid w:val="001C1646"/>
    <w:rsid w:val="001C2F58"/>
    <w:rsid w:val="001C2FEC"/>
    <w:rsid w:val="001C3E2F"/>
    <w:rsid w:val="001C3FD1"/>
    <w:rsid w:val="001C4ADA"/>
    <w:rsid w:val="001C4BDE"/>
    <w:rsid w:val="001C544E"/>
    <w:rsid w:val="001C55CB"/>
    <w:rsid w:val="001C562C"/>
    <w:rsid w:val="001C575F"/>
    <w:rsid w:val="001C5E15"/>
    <w:rsid w:val="001C65BA"/>
    <w:rsid w:val="001C6FB8"/>
    <w:rsid w:val="001C7134"/>
    <w:rsid w:val="001C7CAD"/>
    <w:rsid w:val="001D03D9"/>
    <w:rsid w:val="001D04AF"/>
    <w:rsid w:val="001D096C"/>
    <w:rsid w:val="001D0BBA"/>
    <w:rsid w:val="001D0F30"/>
    <w:rsid w:val="001D2F99"/>
    <w:rsid w:val="001D3D68"/>
    <w:rsid w:val="001D59F4"/>
    <w:rsid w:val="001D602B"/>
    <w:rsid w:val="001D60D1"/>
    <w:rsid w:val="001D6A6D"/>
    <w:rsid w:val="001D7F33"/>
    <w:rsid w:val="001E045B"/>
    <w:rsid w:val="001E048E"/>
    <w:rsid w:val="001E0B6F"/>
    <w:rsid w:val="001E0D91"/>
    <w:rsid w:val="001E254F"/>
    <w:rsid w:val="001E2560"/>
    <w:rsid w:val="001E2773"/>
    <w:rsid w:val="001E332D"/>
    <w:rsid w:val="001E348F"/>
    <w:rsid w:val="001E3E8C"/>
    <w:rsid w:val="001E45B7"/>
    <w:rsid w:val="001E4BB0"/>
    <w:rsid w:val="001E4EC3"/>
    <w:rsid w:val="001E62B6"/>
    <w:rsid w:val="001E6ECE"/>
    <w:rsid w:val="001E7924"/>
    <w:rsid w:val="001E799E"/>
    <w:rsid w:val="001E7BF2"/>
    <w:rsid w:val="001E7DCB"/>
    <w:rsid w:val="001E7E08"/>
    <w:rsid w:val="001F00DD"/>
    <w:rsid w:val="001F15CB"/>
    <w:rsid w:val="001F1AD0"/>
    <w:rsid w:val="001F236F"/>
    <w:rsid w:val="001F245E"/>
    <w:rsid w:val="001F36B0"/>
    <w:rsid w:val="001F3D3B"/>
    <w:rsid w:val="001F4135"/>
    <w:rsid w:val="001F4170"/>
    <w:rsid w:val="001F4723"/>
    <w:rsid w:val="001F48FA"/>
    <w:rsid w:val="001F4E82"/>
    <w:rsid w:val="001F4EF3"/>
    <w:rsid w:val="001F55E8"/>
    <w:rsid w:val="001F6B17"/>
    <w:rsid w:val="001F6E4C"/>
    <w:rsid w:val="001F71E3"/>
    <w:rsid w:val="001F74EF"/>
    <w:rsid w:val="001F750F"/>
    <w:rsid w:val="0020049F"/>
    <w:rsid w:val="00200ED4"/>
    <w:rsid w:val="002016BE"/>
    <w:rsid w:val="002016E1"/>
    <w:rsid w:val="00201EAC"/>
    <w:rsid w:val="00201EDD"/>
    <w:rsid w:val="0020216D"/>
    <w:rsid w:val="002021F4"/>
    <w:rsid w:val="00202277"/>
    <w:rsid w:val="00202C75"/>
    <w:rsid w:val="00202F22"/>
    <w:rsid w:val="00202F85"/>
    <w:rsid w:val="002037DD"/>
    <w:rsid w:val="002042CE"/>
    <w:rsid w:val="00204583"/>
    <w:rsid w:val="002049DA"/>
    <w:rsid w:val="00204C4A"/>
    <w:rsid w:val="00205C1C"/>
    <w:rsid w:val="00206357"/>
    <w:rsid w:val="002063E5"/>
    <w:rsid w:val="00206C6F"/>
    <w:rsid w:val="00206EB3"/>
    <w:rsid w:val="0020714E"/>
    <w:rsid w:val="00207291"/>
    <w:rsid w:val="00207B0B"/>
    <w:rsid w:val="00207C5C"/>
    <w:rsid w:val="00210B4B"/>
    <w:rsid w:val="002111E0"/>
    <w:rsid w:val="00211460"/>
    <w:rsid w:val="00211E91"/>
    <w:rsid w:val="00212015"/>
    <w:rsid w:val="00212685"/>
    <w:rsid w:val="002127A0"/>
    <w:rsid w:val="00212870"/>
    <w:rsid w:val="002137CC"/>
    <w:rsid w:val="00213F8F"/>
    <w:rsid w:val="0021444B"/>
    <w:rsid w:val="002144AD"/>
    <w:rsid w:val="00214552"/>
    <w:rsid w:val="00214729"/>
    <w:rsid w:val="002149EC"/>
    <w:rsid w:val="00214A44"/>
    <w:rsid w:val="00214C77"/>
    <w:rsid w:val="002152F5"/>
    <w:rsid w:val="0021531B"/>
    <w:rsid w:val="00215396"/>
    <w:rsid w:val="00215F5F"/>
    <w:rsid w:val="00216103"/>
    <w:rsid w:val="002164A7"/>
    <w:rsid w:val="00216941"/>
    <w:rsid w:val="00216BD6"/>
    <w:rsid w:val="002172CC"/>
    <w:rsid w:val="00220C4F"/>
    <w:rsid w:val="00220F3C"/>
    <w:rsid w:val="00221356"/>
    <w:rsid w:val="00222C1A"/>
    <w:rsid w:val="00222CFB"/>
    <w:rsid w:val="00223B59"/>
    <w:rsid w:val="002247C5"/>
    <w:rsid w:val="00226547"/>
    <w:rsid w:val="00227837"/>
    <w:rsid w:val="002279F8"/>
    <w:rsid w:val="00227A4F"/>
    <w:rsid w:val="00227B9C"/>
    <w:rsid w:val="00227BCC"/>
    <w:rsid w:val="00227D0F"/>
    <w:rsid w:val="002305F7"/>
    <w:rsid w:val="002313EE"/>
    <w:rsid w:val="0023141C"/>
    <w:rsid w:val="00231B25"/>
    <w:rsid w:val="00232CC3"/>
    <w:rsid w:val="00233327"/>
    <w:rsid w:val="00233362"/>
    <w:rsid w:val="00233AFA"/>
    <w:rsid w:val="0023428F"/>
    <w:rsid w:val="002344EB"/>
    <w:rsid w:val="00234FD1"/>
    <w:rsid w:val="0023580E"/>
    <w:rsid w:val="00236373"/>
    <w:rsid w:val="0023655C"/>
    <w:rsid w:val="002375BF"/>
    <w:rsid w:val="00237F06"/>
    <w:rsid w:val="00241219"/>
    <w:rsid w:val="0024172D"/>
    <w:rsid w:val="00241CB3"/>
    <w:rsid w:val="00241CCD"/>
    <w:rsid w:val="0024271B"/>
    <w:rsid w:val="0024291D"/>
    <w:rsid w:val="00243612"/>
    <w:rsid w:val="002445BA"/>
    <w:rsid w:val="002448BE"/>
    <w:rsid w:val="00245154"/>
    <w:rsid w:val="002453A6"/>
    <w:rsid w:val="00245A6A"/>
    <w:rsid w:val="0024753F"/>
    <w:rsid w:val="00247E04"/>
    <w:rsid w:val="00250119"/>
    <w:rsid w:val="0025023F"/>
    <w:rsid w:val="00250403"/>
    <w:rsid w:val="0025085B"/>
    <w:rsid w:val="002509CD"/>
    <w:rsid w:val="002517DD"/>
    <w:rsid w:val="00251ACF"/>
    <w:rsid w:val="00252349"/>
    <w:rsid w:val="00252F8C"/>
    <w:rsid w:val="00252FEE"/>
    <w:rsid w:val="0025331D"/>
    <w:rsid w:val="00254CD2"/>
    <w:rsid w:val="0025557A"/>
    <w:rsid w:val="00255991"/>
    <w:rsid w:val="00255C54"/>
    <w:rsid w:val="00256791"/>
    <w:rsid w:val="00256A75"/>
    <w:rsid w:val="00256C09"/>
    <w:rsid w:val="00260E21"/>
    <w:rsid w:val="00261F8A"/>
    <w:rsid w:val="0026200C"/>
    <w:rsid w:val="00262431"/>
    <w:rsid w:val="00262AFB"/>
    <w:rsid w:val="00262C40"/>
    <w:rsid w:val="00264835"/>
    <w:rsid w:val="002648EA"/>
    <w:rsid w:val="00264B71"/>
    <w:rsid w:val="00264C97"/>
    <w:rsid w:val="00264C9F"/>
    <w:rsid w:val="002658A7"/>
    <w:rsid w:val="00265EB0"/>
    <w:rsid w:val="002661A7"/>
    <w:rsid w:val="002662EF"/>
    <w:rsid w:val="0026696C"/>
    <w:rsid w:val="002673A4"/>
    <w:rsid w:val="0026790C"/>
    <w:rsid w:val="002707B0"/>
    <w:rsid w:val="00270D5A"/>
    <w:rsid w:val="00271196"/>
    <w:rsid w:val="002713E6"/>
    <w:rsid w:val="00271C8C"/>
    <w:rsid w:val="00272206"/>
    <w:rsid w:val="002739EA"/>
    <w:rsid w:val="0027476A"/>
    <w:rsid w:val="00275369"/>
    <w:rsid w:val="00275556"/>
    <w:rsid w:val="00276411"/>
    <w:rsid w:val="00276429"/>
    <w:rsid w:val="002779E9"/>
    <w:rsid w:val="0028033B"/>
    <w:rsid w:val="0028072F"/>
    <w:rsid w:val="00280BE0"/>
    <w:rsid w:val="00280CF1"/>
    <w:rsid w:val="002810C6"/>
    <w:rsid w:val="00281AC5"/>
    <w:rsid w:val="00281D8F"/>
    <w:rsid w:val="00281E3F"/>
    <w:rsid w:val="00282622"/>
    <w:rsid w:val="00282688"/>
    <w:rsid w:val="00282CBB"/>
    <w:rsid w:val="00282D55"/>
    <w:rsid w:val="00283435"/>
    <w:rsid w:val="00283880"/>
    <w:rsid w:val="00283E14"/>
    <w:rsid w:val="002841D7"/>
    <w:rsid w:val="00284890"/>
    <w:rsid w:val="002851F5"/>
    <w:rsid w:val="00285A5F"/>
    <w:rsid w:val="00285B44"/>
    <w:rsid w:val="00287B8A"/>
    <w:rsid w:val="002922DE"/>
    <w:rsid w:val="002923A1"/>
    <w:rsid w:val="002928EE"/>
    <w:rsid w:val="00294003"/>
    <w:rsid w:val="0029547C"/>
    <w:rsid w:val="00295AE0"/>
    <w:rsid w:val="002965D1"/>
    <w:rsid w:val="00296772"/>
    <w:rsid w:val="002968D0"/>
    <w:rsid w:val="00296B82"/>
    <w:rsid w:val="00296D35"/>
    <w:rsid w:val="002971C3"/>
    <w:rsid w:val="00297A50"/>
    <w:rsid w:val="002A008F"/>
    <w:rsid w:val="002A0C1D"/>
    <w:rsid w:val="002A0F2D"/>
    <w:rsid w:val="002A113C"/>
    <w:rsid w:val="002A1802"/>
    <w:rsid w:val="002A1F93"/>
    <w:rsid w:val="002A284A"/>
    <w:rsid w:val="002A3633"/>
    <w:rsid w:val="002A3EA8"/>
    <w:rsid w:val="002A4041"/>
    <w:rsid w:val="002A4643"/>
    <w:rsid w:val="002A4F4F"/>
    <w:rsid w:val="002A550B"/>
    <w:rsid w:val="002A56FF"/>
    <w:rsid w:val="002A5757"/>
    <w:rsid w:val="002A5C01"/>
    <w:rsid w:val="002A623C"/>
    <w:rsid w:val="002A6618"/>
    <w:rsid w:val="002A6A53"/>
    <w:rsid w:val="002A7585"/>
    <w:rsid w:val="002A7897"/>
    <w:rsid w:val="002A7AA6"/>
    <w:rsid w:val="002B06C0"/>
    <w:rsid w:val="002B11BF"/>
    <w:rsid w:val="002B12BF"/>
    <w:rsid w:val="002B1714"/>
    <w:rsid w:val="002B32DC"/>
    <w:rsid w:val="002B3D3E"/>
    <w:rsid w:val="002B3F90"/>
    <w:rsid w:val="002B4EE0"/>
    <w:rsid w:val="002B5EDE"/>
    <w:rsid w:val="002B60E8"/>
    <w:rsid w:val="002B7857"/>
    <w:rsid w:val="002C03CC"/>
    <w:rsid w:val="002C0521"/>
    <w:rsid w:val="002C08EC"/>
    <w:rsid w:val="002C185B"/>
    <w:rsid w:val="002C3E84"/>
    <w:rsid w:val="002C4CC9"/>
    <w:rsid w:val="002C5D8D"/>
    <w:rsid w:val="002C6C54"/>
    <w:rsid w:val="002C71E2"/>
    <w:rsid w:val="002C741E"/>
    <w:rsid w:val="002D03FF"/>
    <w:rsid w:val="002D0786"/>
    <w:rsid w:val="002D0E8E"/>
    <w:rsid w:val="002D0F05"/>
    <w:rsid w:val="002D1261"/>
    <w:rsid w:val="002D1580"/>
    <w:rsid w:val="002D1EF0"/>
    <w:rsid w:val="002D249F"/>
    <w:rsid w:val="002D26CA"/>
    <w:rsid w:val="002D3926"/>
    <w:rsid w:val="002D3DD9"/>
    <w:rsid w:val="002D3EB4"/>
    <w:rsid w:val="002D42BA"/>
    <w:rsid w:val="002D4320"/>
    <w:rsid w:val="002D47FF"/>
    <w:rsid w:val="002D4D17"/>
    <w:rsid w:val="002D5618"/>
    <w:rsid w:val="002D5BE2"/>
    <w:rsid w:val="002D5D08"/>
    <w:rsid w:val="002D6A82"/>
    <w:rsid w:val="002D6CFE"/>
    <w:rsid w:val="002D70D7"/>
    <w:rsid w:val="002E0F46"/>
    <w:rsid w:val="002E1BA6"/>
    <w:rsid w:val="002E228E"/>
    <w:rsid w:val="002E2814"/>
    <w:rsid w:val="002E2B06"/>
    <w:rsid w:val="002E370B"/>
    <w:rsid w:val="002E3819"/>
    <w:rsid w:val="002E38F9"/>
    <w:rsid w:val="002E4100"/>
    <w:rsid w:val="002E43A6"/>
    <w:rsid w:val="002E47A8"/>
    <w:rsid w:val="002E5ACC"/>
    <w:rsid w:val="002E6060"/>
    <w:rsid w:val="002E63AD"/>
    <w:rsid w:val="002E6409"/>
    <w:rsid w:val="002E73D8"/>
    <w:rsid w:val="002E7807"/>
    <w:rsid w:val="002E7890"/>
    <w:rsid w:val="002F1094"/>
    <w:rsid w:val="002F1B57"/>
    <w:rsid w:val="002F2088"/>
    <w:rsid w:val="002F21A1"/>
    <w:rsid w:val="002F254C"/>
    <w:rsid w:val="002F3060"/>
    <w:rsid w:val="002F37CC"/>
    <w:rsid w:val="002F5228"/>
    <w:rsid w:val="002F541B"/>
    <w:rsid w:val="002F63C6"/>
    <w:rsid w:val="002F642D"/>
    <w:rsid w:val="002F68F3"/>
    <w:rsid w:val="002F782D"/>
    <w:rsid w:val="002F7B59"/>
    <w:rsid w:val="002F7DC6"/>
    <w:rsid w:val="002F7E69"/>
    <w:rsid w:val="00300175"/>
    <w:rsid w:val="0030207F"/>
    <w:rsid w:val="00302899"/>
    <w:rsid w:val="003029A0"/>
    <w:rsid w:val="00302BB0"/>
    <w:rsid w:val="00302DC1"/>
    <w:rsid w:val="00302EDB"/>
    <w:rsid w:val="00303236"/>
    <w:rsid w:val="00303F62"/>
    <w:rsid w:val="00304DA2"/>
    <w:rsid w:val="00305003"/>
    <w:rsid w:val="00305313"/>
    <w:rsid w:val="003054FB"/>
    <w:rsid w:val="00305AE0"/>
    <w:rsid w:val="00306C32"/>
    <w:rsid w:val="00306E2A"/>
    <w:rsid w:val="00307B96"/>
    <w:rsid w:val="003104B9"/>
    <w:rsid w:val="003107FE"/>
    <w:rsid w:val="00311A16"/>
    <w:rsid w:val="00312AB1"/>
    <w:rsid w:val="0031369A"/>
    <w:rsid w:val="003156DF"/>
    <w:rsid w:val="00316A8F"/>
    <w:rsid w:val="00316E36"/>
    <w:rsid w:val="00316EF6"/>
    <w:rsid w:val="00317D54"/>
    <w:rsid w:val="00317E71"/>
    <w:rsid w:val="0032076A"/>
    <w:rsid w:val="003210EC"/>
    <w:rsid w:val="003213D0"/>
    <w:rsid w:val="00321575"/>
    <w:rsid w:val="00322525"/>
    <w:rsid w:val="00323CD8"/>
    <w:rsid w:val="00323E22"/>
    <w:rsid w:val="00323E66"/>
    <w:rsid w:val="00324F3B"/>
    <w:rsid w:val="00325BDB"/>
    <w:rsid w:val="00326B59"/>
    <w:rsid w:val="00326BD6"/>
    <w:rsid w:val="00327378"/>
    <w:rsid w:val="0032751B"/>
    <w:rsid w:val="00327DFB"/>
    <w:rsid w:val="003302F0"/>
    <w:rsid w:val="003303DB"/>
    <w:rsid w:val="00330471"/>
    <w:rsid w:val="00330A88"/>
    <w:rsid w:val="003318AA"/>
    <w:rsid w:val="00331FBE"/>
    <w:rsid w:val="003323D0"/>
    <w:rsid w:val="00332444"/>
    <w:rsid w:val="0033251E"/>
    <w:rsid w:val="00332BC9"/>
    <w:rsid w:val="00332F10"/>
    <w:rsid w:val="003330A5"/>
    <w:rsid w:val="00333598"/>
    <w:rsid w:val="00333662"/>
    <w:rsid w:val="00333FA8"/>
    <w:rsid w:val="00334064"/>
    <w:rsid w:val="003358A5"/>
    <w:rsid w:val="00336259"/>
    <w:rsid w:val="00337185"/>
    <w:rsid w:val="003400AB"/>
    <w:rsid w:val="00340D8A"/>
    <w:rsid w:val="003415F7"/>
    <w:rsid w:val="003416C7"/>
    <w:rsid w:val="003417B4"/>
    <w:rsid w:val="00341CB5"/>
    <w:rsid w:val="003420FD"/>
    <w:rsid w:val="0034258D"/>
    <w:rsid w:val="00342CB3"/>
    <w:rsid w:val="00342DBB"/>
    <w:rsid w:val="00342E24"/>
    <w:rsid w:val="00343222"/>
    <w:rsid w:val="00344024"/>
    <w:rsid w:val="00344631"/>
    <w:rsid w:val="003448C7"/>
    <w:rsid w:val="00344A1C"/>
    <w:rsid w:val="003454FC"/>
    <w:rsid w:val="003463A3"/>
    <w:rsid w:val="00347CD4"/>
    <w:rsid w:val="00347D7C"/>
    <w:rsid w:val="00350CE0"/>
    <w:rsid w:val="00351106"/>
    <w:rsid w:val="00351D5D"/>
    <w:rsid w:val="00352C1C"/>
    <w:rsid w:val="00353FD5"/>
    <w:rsid w:val="00354045"/>
    <w:rsid w:val="00354832"/>
    <w:rsid w:val="003549E4"/>
    <w:rsid w:val="00354E7E"/>
    <w:rsid w:val="00355A42"/>
    <w:rsid w:val="00355EC3"/>
    <w:rsid w:val="00355F1A"/>
    <w:rsid w:val="00356353"/>
    <w:rsid w:val="00356950"/>
    <w:rsid w:val="00357046"/>
    <w:rsid w:val="003572B2"/>
    <w:rsid w:val="00357715"/>
    <w:rsid w:val="0036029C"/>
    <w:rsid w:val="003604B9"/>
    <w:rsid w:val="00361B5E"/>
    <w:rsid w:val="0036202B"/>
    <w:rsid w:val="003633A4"/>
    <w:rsid w:val="0036352B"/>
    <w:rsid w:val="003642FD"/>
    <w:rsid w:val="00364CCB"/>
    <w:rsid w:val="00364D2D"/>
    <w:rsid w:val="00364F0D"/>
    <w:rsid w:val="0036513B"/>
    <w:rsid w:val="00365CC4"/>
    <w:rsid w:val="00366BE9"/>
    <w:rsid w:val="0036743E"/>
    <w:rsid w:val="00367B9B"/>
    <w:rsid w:val="00370CB2"/>
    <w:rsid w:val="00370E05"/>
    <w:rsid w:val="00371232"/>
    <w:rsid w:val="00371581"/>
    <w:rsid w:val="00371948"/>
    <w:rsid w:val="00372091"/>
    <w:rsid w:val="003726B4"/>
    <w:rsid w:val="0037276C"/>
    <w:rsid w:val="00372956"/>
    <w:rsid w:val="00372CBC"/>
    <w:rsid w:val="00375AA3"/>
    <w:rsid w:val="00376509"/>
    <w:rsid w:val="00376BFE"/>
    <w:rsid w:val="00377A09"/>
    <w:rsid w:val="00377F56"/>
    <w:rsid w:val="00382D34"/>
    <w:rsid w:val="003832E5"/>
    <w:rsid w:val="0038383B"/>
    <w:rsid w:val="00383908"/>
    <w:rsid w:val="00384352"/>
    <w:rsid w:val="00384F6E"/>
    <w:rsid w:val="003852F5"/>
    <w:rsid w:val="0038593D"/>
    <w:rsid w:val="00386073"/>
    <w:rsid w:val="00386488"/>
    <w:rsid w:val="0038667F"/>
    <w:rsid w:val="00387089"/>
    <w:rsid w:val="003903F3"/>
    <w:rsid w:val="003904F6"/>
    <w:rsid w:val="0039098A"/>
    <w:rsid w:val="00390C53"/>
    <w:rsid w:val="00390C5E"/>
    <w:rsid w:val="00391183"/>
    <w:rsid w:val="00391334"/>
    <w:rsid w:val="0039221F"/>
    <w:rsid w:val="0039224F"/>
    <w:rsid w:val="003923A6"/>
    <w:rsid w:val="00392CBB"/>
    <w:rsid w:val="00393243"/>
    <w:rsid w:val="00393338"/>
    <w:rsid w:val="003941D9"/>
    <w:rsid w:val="003943D3"/>
    <w:rsid w:val="0039465A"/>
    <w:rsid w:val="0039489E"/>
    <w:rsid w:val="00394A83"/>
    <w:rsid w:val="00394EE2"/>
    <w:rsid w:val="0039577D"/>
    <w:rsid w:val="00395985"/>
    <w:rsid w:val="00395F39"/>
    <w:rsid w:val="00396439"/>
    <w:rsid w:val="00396459"/>
    <w:rsid w:val="00396E96"/>
    <w:rsid w:val="0039725A"/>
    <w:rsid w:val="003974E6"/>
    <w:rsid w:val="003A06B8"/>
    <w:rsid w:val="003A0A4C"/>
    <w:rsid w:val="003A0B65"/>
    <w:rsid w:val="003A2027"/>
    <w:rsid w:val="003A2519"/>
    <w:rsid w:val="003A2593"/>
    <w:rsid w:val="003A27A9"/>
    <w:rsid w:val="003A370E"/>
    <w:rsid w:val="003A3BDC"/>
    <w:rsid w:val="003A516C"/>
    <w:rsid w:val="003A56F2"/>
    <w:rsid w:val="003A6193"/>
    <w:rsid w:val="003A6AB2"/>
    <w:rsid w:val="003A73BC"/>
    <w:rsid w:val="003B0838"/>
    <w:rsid w:val="003B0ACE"/>
    <w:rsid w:val="003B1811"/>
    <w:rsid w:val="003B2FF1"/>
    <w:rsid w:val="003B3B02"/>
    <w:rsid w:val="003B46AB"/>
    <w:rsid w:val="003B4D93"/>
    <w:rsid w:val="003B502E"/>
    <w:rsid w:val="003B5C53"/>
    <w:rsid w:val="003B6689"/>
    <w:rsid w:val="003B7E36"/>
    <w:rsid w:val="003C0427"/>
    <w:rsid w:val="003C2654"/>
    <w:rsid w:val="003C2814"/>
    <w:rsid w:val="003C2F16"/>
    <w:rsid w:val="003C3554"/>
    <w:rsid w:val="003C43D3"/>
    <w:rsid w:val="003C4854"/>
    <w:rsid w:val="003C4A42"/>
    <w:rsid w:val="003C5C61"/>
    <w:rsid w:val="003C5F62"/>
    <w:rsid w:val="003C716B"/>
    <w:rsid w:val="003C79C2"/>
    <w:rsid w:val="003C7C00"/>
    <w:rsid w:val="003C7CCE"/>
    <w:rsid w:val="003D0897"/>
    <w:rsid w:val="003D13A4"/>
    <w:rsid w:val="003D1DEA"/>
    <w:rsid w:val="003D2288"/>
    <w:rsid w:val="003D4244"/>
    <w:rsid w:val="003D43A6"/>
    <w:rsid w:val="003D6350"/>
    <w:rsid w:val="003D659F"/>
    <w:rsid w:val="003D666B"/>
    <w:rsid w:val="003D70BD"/>
    <w:rsid w:val="003D7805"/>
    <w:rsid w:val="003D7BFC"/>
    <w:rsid w:val="003D7D73"/>
    <w:rsid w:val="003D7F5A"/>
    <w:rsid w:val="003E0EFF"/>
    <w:rsid w:val="003E0FD0"/>
    <w:rsid w:val="003E1396"/>
    <w:rsid w:val="003E1609"/>
    <w:rsid w:val="003E3329"/>
    <w:rsid w:val="003E433F"/>
    <w:rsid w:val="003E43B0"/>
    <w:rsid w:val="003E4846"/>
    <w:rsid w:val="003E4AC2"/>
    <w:rsid w:val="003E579F"/>
    <w:rsid w:val="003E6694"/>
    <w:rsid w:val="003E7D78"/>
    <w:rsid w:val="003F0365"/>
    <w:rsid w:val="003F04D9"/>
    <w:rsid w:val="003F07FD"/>
    <w:rsid w:val="003F0BA2"/>
    <w:rsid w:val="003F1796"/>
    <w:rsid w:val="003F2965"/>
    <w:rsid w:val="003F3AE9"/>
    <w:rsid w:val="003F4844"/>
    <w:rsid w:val="003F4C68"/>
    <w:rsid w:val="003F509B"/>
    <w:rsid w:val="003F5564"/>
    <w:rsid w:val="003F5B67"/>
    <w:rsid w:val="003F65CA"/>
    <w:rsid w:val="003F6ABB"/>
    <w:rsid w:val="003F6E3B"/>
    <w:rsid w:val="003F786D"/>
    <w:rsid w:val="003F79E1"/>
    <w:rsid w:val="003F7F82"/>
    <w:rsid w:val="00401DE5"/>
    <w:rsid w:val="004025FA"/>
    <w:rsid w:val="00402BD1"/>
    <w:rsid w:val="00402F42"/>
    <w:rsid w:val="004033B5"/>
    <w:rsid w:val="004033FA"/>
    <w:rsid w:val="00403A38"/>
    <w:rsid w:val="00403F0A"/>
    <w:rsid w:val="00404C7D"/>
    <w:rsid w:val="0040549F"/>
    <w:rsid w:val="004057C2"/>
    <w:rsid w:val="00406A1C"/>
    <w:rsid w:val="004079A5"/>
    <w:rsid w:val="00407A9F"/>
    <w:rsid w:val="00407B08"/>
    <w:rsid w:val="00407BEC"/>
    <w:rsid w:val="004105A5"/>
    <w:rsid w:val="00410F8E"/>
    <w:rsid w:val="00411C3E"/>
    <w:rsid w:val="00411EB5"/>
    <w:rsid w:val="00411F19"/>
    <w:rsid w:val="00412034"/>
    <w:rsid w:val="00412356"/>
    <w:rsid w:val="0041267E"/>
    <w:rsid w:val="004126DC"/>
    <w:rsid w:val="00412BB3"/>
    <w:rsid w:val="00412F75"/>
    <w:rsid w:val="0041308E"/>
    <w:rsid w:val="00413C3E"/>
    <w:rsid w:val="004141F2"/>
    <w:rsid w:val="0041505E"/>
    <w:rsid w:val="00415AB6"/>
    <w:rsid w:val="00415FCB"/>
    <w:rsid w:val="004161C7"/>
    <w:rsid w:val="004164AD"/>
    <w:rsid w:val="00416545"/>
    <w:rsid w:val="004175FC"/>
    <w:rsid w:val="00420593"/>
    <w:rsid w:val="00420BAE"/>
    <w:rsid w:val="00421534"/>
    <w:rsid w:val="00422CFA"/>
    <w:rsid w:val="0042390C"/>
    <w:rsid w:val="00423A0A"/>
    <w:rsid w:val="00423DB5"/>
    <w:rsid w:val="004242A8"/>
    <w:rsid w:val="00425543"/>
    <w:rsid w:val="0042563C"/>
    <w:rsid w:val="00426B0F"/>
    <w:rsid w:val="00427319"/>
    <w:rsid w:val="004275D6"/>
    <w:rsid w:val="004300B0"/>
    <w:rsid w:val="00431A05"/>
    <w:rsid w:val="00431D67"/>
    <w:rsid w:val="00432355"/>
    <w:rsid w:val="00432447"/>
    <w:rsid w:val="00432A88"/>
    <w:rsid w:val="00432E2D"/>
    <w:rsid w:val="00433B41"/>
    <w:rsid w:val="00433D46"/>
    <w:rsid w:val="00434192"/>
    <w:rsid w:val="004358C9"/>
    <w:rsid w:val="00435B60"/>
    <w:rsid w:val="00436D3F"/>
    <w:rsid w:val="00437301"/>
    <w:rsid w:val="00437C60"/>
    <w:rsid w:val="00440D0E"/>
    <w:rsid w:val="004412A4"/>
    <w:rsid w:val="00442A9B"/>
    <w:rsid w:val="0044382D"/>
    <w:rsid w:val="004442E3"/>
    <w:rsid w:val="00444836"/>
    <w:rsid w:val="00445332"/>
    <w:rsid w:val="00445599"/>
    <w:rsid w:val="00445794"/>
    <w:rsid w:val="00445B3A"/>
    <w:rsid w:val="00445D4C"/>
    <w:rsid w:val="0044618D"/>
    <w:rsid w:val="00446205"/>
    <w:rsid w:val="004463F0"/>
    <w:rsid w:val="004465BF"/>
    <w:rsid w:val="00446A8F"/>
    <w:rsid w:val="00446B46"/>
    <w:rsid w:val="004477F2"/>
    <w:rsid w:val="00447ED6"/>
    <w:rsid w:val="00451269"/>
    <w:rsid w:val="00451872"/>
    <w:rsid w:val="00451AC1"/>
    <w:rsid w:val="00451BE3"/>
    <w:rsid w:val="00452402"/>
    <w:rsid w:val="0045259D"/>
    <w:rsid w:val="00452CA4"/>
    <w:rsid w:val="00452EC6"/>
    <w:rsid w:val="00454495"/>
    <w:rsid w:val="00454A7F"/>
    <w:rsid w:val="00455060"/>
    <w:rsid w:val="00455A4E"/>
    <w:rsid w:val="00455E1C"/>
    <w:rsid w:val="00456813"/>
    <w:rsid w:val="00456CF2"/>
    <w:rsid w:val="00457DDF"/>
    <w:rsid w:val="0046053F"/>
    <w:rsid w:val="0046081E"/>
    <w:rsid w:val="004608B6"/>
    <w:rsid w:val="00460F4A"/>
    <w:rsid w:val="00461064"/>
    <w:rsid w:val="00463371"/>
    <w:rsid w:val="00463403"/>
    <w:rsid w:val="004644D4"/>
    <w:rsid w:val="00464919"/>
    <w:rsid w:val="00464FA7"/>
    <w:rsid w:val="00465D3D"/>
    <w:rsid w:val="0046689D"/>
    <w:rsid w:val="0046699E"/>
    <w:rsid w:val="00466F82"/>
    <w:rsid w:val="004670EC"/>
    <w:rsid w:val="00467380"/>
    <w:rsid w:val="00467583"/>
    <w:rsid w:val="004704CA"/>
    <w:rsid w:val="0047068A"/>
    <w:rsid w:val="0047134C"/>
    <w:rsid w:val="0047154E"/>
    <w:rsid w:val="00472328"/>
    <w:rsid w:val="00472D4F"/>
    <w:rsid w:val="004732D3"/>
    <w:rsid w:val="00474275"/>
    <w:rsid w:val="00474584"/>
    <w:rsid w:val="004766CF"/>
    <w:rsid w:val="00477E95"/>
    <w:rsid w:val="00480A30"/>
    <w:rsid w:val="00480D8A"/>
    <w:rsid w:val="00480FD2"/>
    <w:rsid w:val="004812A1"/>
    <w:rsid w:val="00481935"/>
    <w:rsid w:val="00482181"/>
    <w:rsid w:val="00482351"/>
    <w:rsid w:val="00482992"/>
    <w:rsid w:val="00482BB0"/>
    <w:rsid w:val="00484034"/>
    <w:rsid w:val="004840E9"/>
    <w:rsid w:val="004841E0"/>
    <w:rsid w:val="00485A73"/>
    <w:rsid w:val="00485FFF"/>
    <w:rsid w:val="004861E1"/>
    <w:rsid w:val="004864BC"/>
    <w:rsid w:val="0048715D"/>
    <w:rsid w:val="0048722F"/>
    <w:rsid w:val="00487484"/>
    <w:rsid w:val="00490140"/>
    <w:rsid w:val="004904FB"/>
    <w:rsid w:val="00490B3B"/>
    <w:rsid w:val="004910EA"/>
    <w:rsid w:val="004917D7"/>
    <w:rsid w:val="00494016"/>
    <w:rsid w:val="004940C5"/>
    <w:rsid w:val="00495C48"/>
    <w:rsid w:val="004964FE"/>
    <w:rsid w:val="004969A4"/>
    <w:rsid w:val="0049720E"/>
    <w:rsid w:val="00497C38"/>
    <w:rsid w:val="004A0389"/>
    <w:rsid w:val="004A0521"/>
    <w:rsid w:val="004A0A9E"/>
    <w:rsid w:val="004A0DD5"/>
    <w:rsid w:val="004A1A1E"/>
    <w:rsid w:val="004A1A62"/>
    <w:rsid w:val="004A27CD"/>
    <w:rsid w:val="004A27F7"/>
    <w:rsid w:val="004A2DB4"/>
    <w:rsid w:val="004A3074"/>
    <w:rsid w:val="004A30DE"/>
    <w:rsid w:val="004A385B"/>
    <w:rsid w:val="004A3FF7"/>
    <w:rsid w:val="004A4BA4"/>
    <w:rsid w:val="004A68DE"/>
    <w:rsid w:val="004B00E0"/>
    <w:rsid w:val="004B06C0"/>
    <w:rsid w:val="004B0A6F"/>
    <w:rsid w:val="004B1390"/>
    <w:rsid w:val="004B1A02"/>
    <w:rsid w:val="004B2236"/>
    <w:rsid w:val="004B27E6"/>
    <w:rsid w:val="004B2BB4"/>
    <w:rsid w:val="004B2EE8"/>
    <w:rsid w:val="004B451E"/>
    <w:rsid w:val="004B5103"/>
    <w:rsid w:val="004B5533"/>
    <w:rsid w:val="004B5A90"/>
    <w:rsid w:val="004B64B4"/>
    <w:rsid w:val="004B68C9"/>
    <w:rsid w:val="004B69A7"/>
    <w:rsid w:val="004B6A0D"/>
    <w:rsid w:val="004B708D"/>
    <w:rsid w:val="004B746B"/>
    <w:rsid w:val="004B7B02"/>
    <w:rsid w:val="004B7FCE"/>
    <w:rsid w:val="004C044A"/>
    <w:rsid w:val="004C0F8D"/>
    <w:rsid w:val="004C1104"/>
    <w:rsid w:val="004C141F"/>
    <w:rsid w:val="004C1C63"/>
    <w:rsid w:val="004C1DB8"/>
    <w:rsid w:val="004C20AF"/>
    <w:rsid w:val="004C2311"/>
    <w:rsid w:val="004C2544"/>
    <w:rsid w:val="004C258B"/>
    <w:rsid w:val="004C271F"/>
    <w:rsid w:val="004C37CF"/>
    <w:rsid w:val="004C4685"/>
    <w:rsid w:val="004C517E"/>
    <w:rsid w:val="004C58AE"/>
    <w:rsid w:val="004C58E0"/>
    <w:rsid w:val="004C5D7D"/>
    <w:rsid w:val="004C6763"/>
    <w:rsid w:val="004C6C83"/>
    <w:rsid w:val="004C7150"/>
    <w:rsid w:val="004C736D"/>
    <w:rsid w:val="004C7A58"/>
    <w:rsid w:val="004C7C98"/>
    <w:rsid w:val="004D0974"/>
    <w:rsid w:val="004D1237"/>
    <w:rsid w:val="004D1B7A"/>
    <w:rsid w:val="004D359B"/>
    <w:rsid w:val="004D3855"/>
    <w:rsid w:val="004D3DC7"/>
    <w:rsid w:val="004D4CE0"/>
    <w:rsid w:val="004D5442"/>
    <w:rsid w:val="004D63BF"/>
    <w:rsid w:val="004D69BC"/>
    <w:rsid w:val="004D750A"/>
    <w:rsid w:val="004D750F"/>
    <w:rsid w:val="004D7872"/>
    <w:rsid w:val="004D7D8E"/>
    <w:rsid w:val="004E0207"/>
    <w:rsid w:val="004E0AB4"/>
    <w:rsid w:val="004E0ABB"/>
    <w:rsid w:val="004E1462"/>
    <w:rsid w:val="004E169B"/>
    <w:rsid w:val="004E1D66"/>
    <w:rsid w:val="004E2B79"/>
    <w:rsid w:val="004E4194"/>
    <w:rsid w:val="004E4938"/>
    <w:rsid w:val="004E4A8D"/>
    <w:rsid w:val="004E4AF7"/>
    <w:rsid w:val="004E4D1C"/>
    <w:rsid w:val="004E4E20"/>
    <w:rsid w:val="004E5C32"/>
    <w:rsid w:val="004E6142"/>
    <w:rsid w:val="004E7DC0"/>
    <w:rsid w:val="004E7ED5"/>
    <w:rsid w:val="004F07F7"/>
    <w:rsid w:val="004F1889"/>
    <w:rsid w:val="004F20FE"/>
    <w:rsid w:val="004F2805"/>
    <w:rsid w:val="004F29AE"/>
    <w:rsid w:val="004F2E3B"/>
    <w:rsid w:val="004F30B4"/>
    <w:rsid w:val="004F3B19"/>
    <w:rsid w:val="004F552A"/>
    <w:rsid w:val="004F5646"/>
    <w:rsid w:val="004F6BA8"/>
    <w:rsid w:val="004F76AD"/>
    <w:rsid w:val="00500EAD"/>
    <w:rsid w:val="005013F3"/>
    <w:rsid w:val="00501DDD"/>
    <w:rsid w:val="005022DD"/>
    <w:rsid w:val="005026F0"/>
    <w:rsid w:val="00502A97"/>
    <w:rsid w:val="00502E10"/>
    <w:rsid w:val="00504ED0"/>
    <w:rsid w:val="005058C4"/>
    <w:rsid w:val="00505C6C"/>
    <w:rsid w:val="00506A46"/>
    <w:rsid w:val="005072D2"/>
    <w:rsid w:val="00507839"/>
    <w:rsid w:val="0050790B"/>
    <w:rsid w:val="0051005E"/>
    <w:rsid w:val="005106FC"/>
    <w:rsid w:val="005108D2"/>
    <w:rsid w:val="00511F9E"/>
    <w:rsid w:val="00512811"/>
    <w:rsid w:val="00512FD1"/>
    <w:rsid w:val="005134A3"/>
    <w:rsid w:val="00514328"/>
    <w:rsid w:val="005144E9"/>
    <w:rsid w:val="00514FCB"/>
    <w:rsid w:val="0051556C"/>
    <w:rsid w:val="00515C42"/>
    <w:rsid w:val="00515D63"/>
    <w:rsid w:val="00515DE0"/>
    <w:rsid w:val="005161C7"/>
    <w:rsid w:val="00516619"/>
    <w:rsid w:val="00516694"/>
    <w:rsid w:val="005170AF"/>
    <w:rsid w:val="005177BD"/>
    <w:rsid w:val="005179B3"/>
    <w:rsid w:val="00517E4D"/>
    <w:rsid w:val="005200D7"/>
    <w:rsid w:val="00520543"/>
    <w:rsid w:val="00521484"/>
    <w:rsid w:val="005215BC"/>
    <w:rsid w:val="005224C9"/>
    <w:rsid w:val="00522867"/>
    <w:rsid w:val="005229F7"/>
    <w:rsid w:val="00522C16"/>
    <w:rsid w:val="00523C97"/>
    <w:rsid w:val="0052421D"/>
    <w:rsid w:val="00524829"/>
    <w:rsid w:val="00524CF6"/>
    <w:rsid w:val="00526A9D"/>
    <w:rsid w:val="00526C94"/>
    <w:rsid w:val="00530FA4"/>
    <w:rsid w:val="005316C1"/>
    <w:rsid w:val="00531A9C"/>
    <w:rsid w:val="0053244A"/>
    <w:rsid w:val="005329A7"/>
    <w:rsid w:val="0053367E"/>
    <w:rsid w:val="00534988"/>
    <w:rsid w:val="005349FE"/>
    <w:rsid w:val="00534C8E"/>
    <w:rsid w:val="00535B6F"/>
    <w:rsid w:val="00536145"/>
    <w:rsid w:val="00537F4A"/>
    <w:rsid w:val="0054031D"/>
    <w:rsid w:val="00541228"/>
    <w:rsid w:val="00541CA8"/>
    <w:rsid w:val="00542122"/>
    <w:rsid w:val="00542987"/>
    <w:rsid w:val="00542B71"/>
    <w:rsid w:val="005438BD"/>
    <w:rsid w:val="00543949"/>
    <w:rsid w:val="00543CF1"/>
    <w:rsid w:val="00543DC3"/>
    <w:rsid w:val="00543E55"/>
    <w:rsid w:val="0054436A"/>
    <w:rsid w:val="00544F7D"/>
    <w:rsid w:val="00545181"/>
    <w:rsid w:val="005457ED"/>
    <w:rsid w:val="00545E13"/>
    <w:rsid w:val="00546C73"/>
    <w:rsid w:val="00550A7C"/>
    <w:rsid w:val="0055216B"/>
    <w:rsid w:val="00552C45"/>
    <w:rsid w:val="00552FB6"/>
    <w:rsid w:val="00552FD4"/>
    <w:rsid w:val="00553182"/>
    <w:rsid w:val="00553517"/>
    <w:rsid w:val="005535FE"/>
    <w:rsid w:val="00553B0C"/>
    <w:rsid w:val="00553F30"/>
    <w:rsid w:val="00554380"/>
    <w:rsid w:val="00554C70"/>
    <w:rsid w:val="005563BF"/>
    <w:rsid w:val="00556C3E"/>
    <w:rsid w:val="00556C54"/>
    <w:rsid w:val="00556E7D"/>
    <w:rsid w:val="005573F4"/>
    <w:rsid w:val="00557795"/>
    <w:rsid w:val="005578D8"/>
    <w:rsid w:val="00557FF9"/>
    <w:rsid w:val="005600C4"/>
    <w:rsid w:val="00560324"/>
    <w:rsid w:val="00560B30"/>
    <w:rsid w:val="00561421"/>
    <w:rsid w:val="005614FB"/>
    <w:rsid w:val="005619DE"/>
    <w:rsid w:val="0056253B"/>
    <w:rsid w:val="0056319D"/>
    <w:rsid w:val="00563BEB"/>
    <w:rsid w:val="005642E4"/>
    <w:rsid w:val="00565899"/>
    <w:rsid w:val="00565DC7"/>
    <w:rsid w:val="00566ABF"/>
    <w:rsid w:val="00566E06"/>
    <w:rsid w:val="00566FAB"/>
    <w:rsid w:val="005675EB"/>
    <w:rsid w:val="0057048B"/>
    <w:rsid w:val="0057061D"/>
    <w:rsid w:val="005711AC"/>
    <w:rsid w:val="00571454"/>
    <w:rsid w:val="00571B6D"/>
    <w:rsid w:val="005722B8"/>
    <w:rsid w:val="005722F1"/>
    <w:rsid w:val="005729B4"/>
    <w:rsid w:val="00573A41"/>
    <w:rsid w:val="00573E45"/>
    <w:rsid w:val="00574230"/>
    <w:rsid w:val="00574498"/>
    <w:rsid w:val="005748EC"/>
    <w:rsid w:val="005753A8"/>
    <w:rsid w:val="005753EF"/>
    <w:rsid w:val="00576312"/>
    <w:rsid w:val="00576980"/>
    <w:rsid w:val="0057740F"/>
    <w:rsid w:val="00577555"/>
    <w:rsid w:val="0057758B"/>
    <w:rsid w:val="00577666"/>
    <w:rsid w:val="00577DE8"/>
    <w:rsid w:val="00577E80"/>
    <w:rsid w:val="005802C5"/>
    <w:rsid w:val="0058085D"/>
    <w:rsid w:val="005809CF"/>
    <w:rsid w:val="00581313"/>
    <w:rsid w:val="0058169C"/>
    <w:rsid w:val="00581939"/>
    <w:rsid w:val="00581FFA"/>
    <w:rsid w:val="005831FF"/>
    <w:rsid w:val="00583A24"/>
    <w:rsid w:val="00583E45"/>
    <w:rsid w:val="0058469E"/>
    <w:rsid w:val="00584A99"/>
    <w:rsid w:val="00584B11"/>
    <w:rsid w:val="00584F1B"/>
    <w:rsid w:val="00584F56"/>
    <w:rsid w:val="0058537F"/>
    <w:rsid w:val="005859FA"/>
    <w:rsid w:val="005860F4"/>
    <w:rsid w:val="00587AC8"/>
    <w:rsid w:val="0059090F"/>
    <w:rsid w:val="00590D70"/>
    <w:rsid w:val="00590E56"/>
    <w:rsid w:val="005911F2"/>
    <w:rsid w:val="00591248"/>
    <w:rsid w:val="00591B92"/>
    <w:rsid w:val="00592B3F"/>
    <w:rsid w:val="00593233"/>
    <w:rsid w:val="005935EC"/>
    <w:rsid w:val="00593B86"/>
    <w:rsid w:val="00593C51"/>
    <w:rsid w:val="005941BA"/>
    <w:rsid w:val="00594D3C"/>
    <w:rsid w:val="00595031"/>
    <w:rsid w:val="00595182"/>
    <w:rsid w:val="0059595A"/>
    <w:rsid w:val="00597A13"/>
    <w:rsid w:val="005A0517"/>
    <w:rsid w:val="005A1344"/>
    <w:rsid w:val="005A3663"/>
    <w:rsid w:val="005A41F9"/>
    <w:rsid w:val="005A4712"/>
    <w:rsid w:val="005A4945"/>
    <w:rsid w:val="005A4979"/>
    <w:rsid w:val="005A5ACD"/>
    <w:rsid w:val="005A5E05"/>
    <w:rsid w:val="005A6329"/>
    <w:rsid w:val="005A6620"/>
    <w:rsid w:val="005A70EF"/>
    <w:rsid w:val="005B08C5"/>
    <w:rsid w:val="005B0E04"/>
    <w:rsid w:val="005B1A5F"/>
    <w:rsid w:val="005B1B9D"/>
    <w:rsid w:val="005B2450"/>
    <w:rsid w:val="005B24DB"/>
    <w:rsid w:val="005B28C4"/>
    <w:rsid w:val="005B330A"/>
    <w:rsid w:val="005B43DB"/>
    <w:rsid w:val="005B48EA"/>
    <w:rsid w:val="005B5819"/>
    <w:rsid w:val="005B5C85"/>
    <w:rsid w:val="005B6403"/>
    <w:rsid w:val="005B65FF"/>
    <w:rsid w:val="005B6997"/>
    <w:rsid w:val="005B6B31"/>
    <w:rsid w:val="005B6EC7"/>
    <w:rsid w:val="005C0653"/>
    <w:rsid w:val="005C0945"/>
    <w:rsid w:val="005C096E"/>
    <w:rsid w:val="005C0AFC"/>
    <w:rsid w:val="005C1C6A"/>
    <w:rsid w:val="005C1F9F"/>
    <w:rsid w:val="005C25EF"/>
    <w:rsid w:val="005C356C"/>
    <w:rsid w:val="005C3711"/>
    <w:rsid w:val="005C3B10"/>
    <w:rsid w:val="005C4A4F"/>
    <w:rsid w:val="005C5471"/>
    <w:rsid w:val="005C551A"/>
    <w:rsid w:val="005C6437"/>
    <w:rsid w:val="005C64E1"/>
    <w:rsid w:val="005D023C"/>
    <w:rsid w:val="005D137E"/>
    <w:rsid w:val="005D1934"/>
    <w:rsid w:val="005D27C1"/>
    <w:rsid w:val="005D2BF4"/>
    <w:rsid w:val="005D337C"/>
    <w:rsid w:val="005D3457"/>
    <w:rsid w:val="005D45D8"/>
    <w:rsid w:val="005D45F3"/>
    <w:rsid w:val="005D4EBB"/>
    <w:rsid w:val="005D58EC"/>
    <w:rsid w:val="005D5BFF"/>
    <w:rsid w:val="005D5D73"/>
    <w:rsid w:val="005D5E5D"/>
    <w:rsid w:val="005D657F"/>
    <w:rsid w:val="005D66BA"/>
    <w:rsid w:val="005D6AAE"/>
    <w:rsid w:val="005D72F3"/>
    <w:rsid w:val="005D761B"/>
    <w:rsid w:val="005E02C5"/>
    <w:rsid w:val="005E1047"/>
    <w:rsid w:val="005E109A"/>
    <w:rsid w:val="005E1529"/>
    <w:rsid w:val="005E2199"/>
    <w:rsid w:val="005E2C22"/>
    <w:rsid w:val="005E2F6D"/>
    <w:rsid w:val="005E3D72"/>
    <w:rsid w:val="005E40E9"/>
    <w:rsid w:val="005E40EC"/>
    <w:rsid w:val="005E6697"/>
    <w:rsid w:val="005E692B"/>
    <w:rsid w:val="005E7527"/>
    <w:rsid w:val="005E783C"/>
    <w:rsid w:val="005F043A"/>
    <w:rsid w:val="005F053D"/>
    <w:rsid w:val="005F13DA"/>
    <w:rsid w:val="005F331E"/>
    <w:rsid w:val="005F3EAB"/>
    <w:rsid w:val="005F444F"/>
    <w:rsid w:val="005F5AA6"/>
    <w:rsid w:val="005F6112"/>
    <w:rsid w:val="005F61C6"/>
    <w:rsid w:val="005F6CCE"/>
    <w:rsid w:val="005F6F44"/>
    <w:rsid w:val="005F73BD"/>
    <w:rsid w:val="005F7739"/>
    <w:rsid w:val="005F7FB8"/>
    <w:rsid w:val="00600230"/>
    <w:rsid w:val="0060079E"/>
    <w:rsid w:val="00601B9C"/>
    <w:rsid w:val="00601C51"/>
    <w:rsid w:val="00601F21"/>
    <w:rsid w:val="006020DC"/>
    <w:rsid w:val="006022F5"/>
    <w:rsid w:val="00602585"/>
    <w:rsid w:val="00602B4D"/>
    <w:rsid w:val="00603C56"/>
    <w:rsid w:val="00604005"/>
    <w:rsid w:val="00604925"/>
    <w:rsid w:val="00605669"/>
    <w:rsid w:val="00605FE8"/>
    <w:rsid w:val="00606445"/>
    <w:rsid w:val="00606632"/>
    <w:rsid w:val="00606682"/>
    <w:rsid w:val="00606B46"/>
    <w:rsid w:val="0060731D"/>
    <w:rsid w:val="006073AE"/>
    <w:rsid w:val="0060758C"/>
    <w:rsid w:val="0060794E"/>
    <w:rsid w:val="00607C4F"/>
    <w:rsid w:val="00611467"/>
    <w:rsid w:val="00611AAD"/>
    <w:rsid w:val="00611B2C"/>
    <w:rsid w:val="00613DAD"/>
    <w:rsid w:val="00614728"/>
    <w:rsid w:val="006148E8"/>
    <w:rsid w:val="00614989"/>
    <w:rsid w:val="00615D8D"/>
    <w:rsid w:val="00617360"/>
    <w:rsid w:val="006176E5"/>
    <w:rsid w:val="00617B18"/>
    <w:rsid w:val="006206D0"/>
    <w:rsid w:val="0062075E"/>
    <w:rsid w:val="00620E3F"/>
    <w:rsid w:val="00621187"/>
    <w:rsid w:val="0062191C"/>
    <w:rsid w:val="00621D59"/>
    <w:rsid w:val="00622020"/>
    <w:rsid w:val="0062339D"/>
    <w:rsid w:val="006236DD"/>
    <w:rsid w:val="00623FF5"/>
    <w:rsid w:val="006244A9"/>
    <w:rsid w:val="006245EB"/>
    <w:rsid w:val="00624993"/>
    <w:rsid w:val="00625468"/>
    <w:rsid w:val="00625495"/>
    <w:rsid w:val="00625585"/>
    <w:rsid w:val="00626B08"/>
    <w:rsid w:val="00626BC5"/>
    <w:rsid w:val="00626FD7"/>
    <w:rsid w:val="0062721A"/>
    <w:rsid w:val="00627B7A"/>
    <w:rsid w:val="00630B70"/>
    <w:rsid w:val="00630D1A"/>
    <w:rsid w:val="00631D54"/>
    <w:rsid w:val="00632168"/>
    <w:rsid w:val="0063242E"/>
    <w:rsid w:val="00632B39"/>
    <w:rsid w:val="00632BAB"/>
    <w:rsid w:val="00633284"/>
    <w:rsid w:val="006334F3"/>
    <w:rsid w:val="00633C1C"/>
    <w:rsid w:val="00633EAF"/>
    <w:rsid w:val="00633F21"/>
    <w:rsid w:val="00634399"/>
    <w:rsid w:val="0063495D"/>
    <w:rsid w:val="00635F19"/>
    <w:rsid w:val="00636587"/>
    <w:rsid w:val="00636610"/>
    <w:rsid w:val="00636C56"/>
    <w:rsid w:val="00637259"/>
    <w:rsid w:val="00637442"/>
    <w:rsid w:val="00637D99"/>
    <w:rsid w:val="006404E3"/>
    <w:rsid w:val="006409C6"/>
    <w:rsid w:val="00640EBD"/>
    <w:rsid w:val="00641216"/>
    <w:rsid w:val="00641BBB"/>
    <w:rsid w:val="00642840"/>
    <w:rsid w:val="00644783"/>
    <w:rsid w:val="00644AF6"/>
    <w:rsid w:val="00645846"/>
    <w:rsid w:val="00646165"/>
    <w:rsid w:val="006461A5"/>
    <w:rsid w:val="006463D7"/>
    <w:rsid w:val="00646401"/>
    <w:rsid w:val="00646418"/>
    <w:rsid w:val="006466DA"/>
    <w:rsid w:val="006473DB"/>
    <w:rsid w:val="00647AAB"/>
    <w:rsid w:val="00647CE3"/>
    <w:rsid w:val="00647D0B"/>
    <w:rsid w:val="0065047C"/>
    <w:rsid w:val="00650544"/>
    <w:rsid w:val="00650F9E"/>
    <w:rsid w:val="0065102D"/>
    <w:rsid w:val="00652130"/>
    <w:rsid w:val="0065349D"/>
    <w:rsid w:val="00653A2D"/>
    <w:rsid w:val="00653E1D"/>
    <w:rsid w:val="00654914"/>
    <w:rsid w:val="006552A6"/>
    <w:rsid w:val="00655E4A"/>
    <w:rsid w:val="00656D53"/>
    <w:rsid w:val="00657985"/>
    <w:rsid w:val="00657E83"/>
    <w:rsid w:val="00657F23"/>
    <w:rsid w:val="00660E7D"/>
    <w:rsid w:val="0066140A"/>
    <w:rsid w:val="00661656"/>
    <w:rsid w:val="0066202B"/>
    <w:rsid w:val="00664737"/>
    <w:rsid w:val="0066485F"/>
    <w:rsid w:val="00664D04"/>
    <w:rsid w:val="00664EF0"/>
    <w:rsid w:val="0066556B"/>
    <w:rsid w:val="00665A38"/>
    <w:rsid w:val="006662BF"/>
    <w:rsid w:val="006676F5"/>
    <w:rsid w:val="0066798F"/>
    <w:rsid w:val="00667AB3"/>
    <w:rsid w:val="00667D9E"/>
    <w:rsid w:val="006703AA"/>
    <w:rsid w:val="00670E40"/>
    <w:rsid w:val="00671BA6"/>
    <w:rsid w:val="006724E3"/>
    <w:rsid w:val="00675A5C"/>
    <w:rsid w:val="00675EFB"/>
    <w:rsid w:val="006772D4"/>
    <w:rsid w:val="006772F1"/>
    <w:rsid w:val="006806DF"/>
    <w:rsid w:val="006816F8"/>
    <w:rsid w:val="006822DD"/>
    <w:rsid w:val="006826FD"/>
    <w:rsid w:val="00683248"/>
    <w:rsid w:val="00683675"/>
    <w:rsid w:val="0068425C"/>
    <w:rsid w:val="006843BA"/>
    <w:rsid w:val="006848E1"/>
    <w:rsid w:val="00684997"/>
    <w:rsid w:val="00684A17"/>
    <w:rsid w:val="00685192"/>
    <w:rsid w:val="0068522C"/>
    <w:rsid w:val="006854DD"/>
    <w:rsid w:val="00686A9F"/>
    <w:rsid w:val="00690B67"/>
    <w:rsid w:val="00690D01"/>
    <w:rsid w:val="0069113E"/>
    <w:rsid w:val="00692799"/>
    <w:rsid w:val="0069283D"/>
    <w:rsid w:val="00693952"/>
    <w:rsid w:val="00693C25"/>
    <w:rsid w:val="00693E5A"/>
    <w:rsid w:val="006941EC"/>
    <w:rsid w:val="006942D0"/>
    <w:rsid w:val="00694496"/>
    <w:rsid w:val="00694670"/>
    <w:rsid w:val="00695ADF"/>
    <w:rsid w:val="00695E80"/>
    <w:rsid w:val="0069619F"/>
    <w:rsid w:val="00696495"/>
    <w:rsid w:val="00696DE0"/>
    <w:rsid w:val="0069797E"/>
    <w:rsid w:val="006A0235"/>
    <w:rsid w:val="006A0B34"/>
    <w:rsid w:val="006A0EFD"/>
    <w:rsid w:val="006A1CC6"/>
    <w:rsid w:val="006A218F"/>
    <w:rsid w:val="006A2769"/>
    <w:rsid w:val="006A3025"/>
    <w:rsid w:val="006A32CB"/>
    <w:rsid w:val="006A4044"/>
    <w:rsid w:val="006A419E"/>
    <w:rsid w:val="006A4564"/>
    <w:rsid w:val="006A508E"/>
    <w:rsid w:val="006A616E"/>
    <w:rsid w:val="006A6BCF"/>
    <w:rsid w:val="006A7433"/>
    <w:rsid w:val="006B0355"/>
    <w:rsid w:val="006B0732"/>
    <w:rsid w:val="006B083B"/>
    <w:rsid w:val="006B0975"/>
    <w:rsid w:val="006B09EF"/>
    <w:rsid w:val="006B1368"/>
    <w:rsid w:val="006B1A82"/>
    <w:rsid w:val="006B22CF"/>
    <w:rsid w:val="006B2B9B"/>
    <w:rsid w:val="006B3796"/>
    <w:rsid w:val="006B4C05"/>
    <w:rsid w:val="006B5299"/>
    <w:rsid w:val="006B5716"/>
    <w:rsid w:val="006B5926"/>
    <w:rsid w:val="006B6419"/>
    <w:rsid w:val="006B662A"/>
    <w:rsid w:val="006B6AA5"/>
    <w:rsid w:val="006B7B83"/>
    <w:rsid w:val="006B7FB1"/>
    <w:rsid w:val="006B7FF7"/>
    <w:rsid w:val="006C0FB7"/>
    <w:rsid w:val="006C122A"/>
    <w:rsid w:val="006C1BEC"/>
    <w:rsid w:val="006C3A4C"/>
    <w:rsid w:val="006C509E"/>
    <w:rsid w:val="006C5A22"/>
    <w:rsid w:val="006C5AE9"/>
    <w:rsid w:val="006C5CC1"/>
    <w:rsid w:val="006C649C"/>
    <w:rsid w:val="006C6BED"/>
    <w:rsid w:val="006C6E56"/>
    <w:rsid w:val="006C7050"/>
    <w:rsid w:val="006C7D4C"/>
    <w:rsid w:val="006D0512"/>
    <w:rsid w:val="006D0A04"/>
    <w:rsid w:val="006D0BF5"/>
    <w:rsid w:val="006D10F9"/>
    <w:rsid w:val="006D22C6"/>
    <w:rsid w:val="006D24D1"/>
    <w:rsid w:val="006D2CA3"/>
    <w:rsid w:val="006D4064"/>
    <w:rsid w:val="006D41FB"/>
    <w:rsid w:val="006D4A4A"/>
    <w:rsid w:val="006D53A1"/>
    <w:rsid w:val="006D5EC4"/>
    <w:rsid w:val="006D5F4C"/>
    <w:rsid w:val="006D6020"/>
    <w:rsid w:val="006D6027"/>
    <w:rsid w:val="006D61B1"/>
    <w:rsid w:val="006D6656"/>
    <w:rsid w:val="006D6BF4"/>
    <w:rsid w:val="006D6CBF"/>
    <w:rsid w:val="006D7813"/>
    <w:rsid w:val="006E0AEC"/>
    <w:rsid w:val="006E0B9E"/>
    <w:rsid w:val="006E138E"/>
    <w:rsid w:val="006E13EB"/>
    <w:rsid w:val="006E1DC1"/>
    <w:rsid w:val="006E39CC"/>
    <w:rsid w:val="006E4032"/>
    <w:rsid w:val="006E4640"/>
    <w:rsid w:val="006E476B"/>
    <w:rsid w:val="006E528E"/>
    <w:rsid w:val="006E5BCB"/>
    <w:rsid w:val="006E69D3"/>
    <w:rsid w:val="006E7843"/>
    <w:rsid w:val="006E7DAA"/>
    <w:rsid w:val="006F0639"/>
    <w:rsid w:val="006F0CF7"/>
    <w:rsid w:val="006F1129"/>
    <w:rsid w:val="006F12B3"/>
    <w:rsid w:val="006F16A8"/>
    <w:rsid w:val="006F27CD"/>
    <w:rsid w:val="006F2C1E"/>
    <w:rsid w:val="006F2E78"/>
    <w:rsid w:val="006F2F19"/>
    <w:rsid w:val="006F301C"/>
    <w:rsid w:val="006F3538"/>
    <w:rsid w:val="006F35C1"/>
    <w:rsid w:val="006F3F59"/>
    <w:rsid w:val="006F4C1E"/>
    <w:rsid w:val="006F5A96"/>
    <w:rsid w:val="006F6787"/>
    <w:rsid w:val="006F7821"/>
    <w:rsid w:val="00700BB4"/>
    <w:rsid w:val="00700CC8"/>
    <w:rsid w:val="00701926"/>
    <w:rsid w:val="00701C3C"/>
    <w:rsid w:val="00702345"/>
    <w:rsid w:val="007023F9"/>
    <w:rsid w:val="00702AB2"/>
    <w:rsid w:val="00702CEB"/>
    <w:rsid w:val="007035B7"/>
    <w:rsid w:val="0070386D"/>
    <w:rsid w:val="00703D7F"/>
    <w:rsid w:val="007040C5"/>
    <w:rsid w:val="0070469C"/>
    <w:rsid w:val="0070646F"/>
    <w:rsid w:val="0070660D"/>
    <w:rsid w:val="007068A1"/>
    <w:rsid w:val="00707AF6"/>
    <w:rsid w:val="00707D14"/>
    <w:rsid w:val="00707DD1"/>
    <w:rsid w:val="00710028"/>
    <w:rsid w:val="00710998"/>
    <w:rsid w:val="00710B0D"/>
    <w:rsid w:val="007113A8"/>
    <w:rsid w:val="007118D0"/>
    <w:rsid w:val="00711D35"/>
    <w:rsid w:val="007144E4"/>
    <w:rsid w:val="00714BA5"/>
    <w:rsid w:val="0071663B"/>
    <w:rsid w:val="00716A43"/>
    <w:rsid w:val="00716B40"/>
    <w:rsid w:val="00720267"/>
    <w:rsid w:val="007222AA"/>
    <w:rsid w:val="00722CB1"/>
    <w:rsid w:val="00722D65"/>
    <w:rsid w:val="00723F61"/>
    <w:rsid w:val="007246BC"/>
    <w:rsid w:val="00724942"/>
    <w:rsid w:val="00725089"/>
    <w:rsid w:val="00725E18"/>
    <w:rsid w:val="00726F5C"/>
    <w:rsid w:val="00730218"/>
    <w:rsid w:val="00730641"/>
    <w:rsid w:val="0073127F"/>
    <w:rsid w:val="00731F31"/>
    <w:rsid w:val="00732878"/>
    <w:rsid w:val="00732A80"/>
    <w:rsid w:val="00733204"/>
    <w:rsid w:val="007339AA"/>
    <w:rsid w:val="00733F11"/>
    <w:rsid w:val="00734084"/>
    <w:rsid w:val="007347B8"/>
    <w:rsid w:val="0073511F"/>
    <w:rsid w:val="007360FF"/>
    <w:rsid w:val="0073621D"/>
    <w:rsid w:val="0073653C"/>
    <w:rsid w:val="007371CC"/>
    <w:rsid w:val="00737238"/>
    <w:rsid w:val="00737757"/>
    <w:rsid w:val="007401EB"/>
    <w:rsid w:val="00740342"/>
    <w:rsid w:val="00740397"/>
    <w:rsid w:val="007409F6"/>
    <w:rsid w:val="00741746"/>
    <w:rsid w:val="00741DA6"/>
    <w:rsid w:val="00742CA7"/>
    <w:rsid w:val="00742DCB"/>
    <w:rsid w:val="00743A90"/>
    <w:rsid w:val="007441C2"/>
    <w:rsid w:val="00744D60"/>
    <w:rsid w:val="0074555C"/>
    <w:rsid w:val="00745E13"/>
    <w:rsid w:val="00746FAB"/>
    <w:rsid w:val="00746FF8"/>
    <w:rsid w:val="00751593"/>
    <w:rsid w:val="00751B77"/>
    <w:rsid w:val="00752572"/>
    <w:rsid w:val="007525C4"/>
    <w:rsid w:val="00752673"/>
    <w:rsid w:val="00753A60"/>
    <w:rsid w:val="00753DFC"/>
    <w:rsid w:val="00754191"/>
    <w:rsid w:val="00754522"/>
    <w:rsid w:val="0075548E"/>
    <w:rsid w:val="0075643F"/>
    <w:rsid w:val="00757E34"/>
    <w:rsid w:val="00760307"/>
    <w:rsid w:val="0076043B"/>
    <w:rsid w:val="00760D79"/>
    <w:rsid w:val="00762466"/>
    <w:rsid w:val="00762DFF"/>
    <w:rsid w:val="00762F44"/>
    <w:rsid w:val="0076372D"/>
    <w:rsid w:val="00763836"/>
    <w:rsid w:val="00763AED"/>
    <w:rsid w:val="007642B8"/>
    <w:rsid w:val="0076470E"/>
    <w:rsid w:val="00764D12"/>
    <w:rsid w:val="00765D98"/>
    <w:rsid w:val="00767383"/>
    <w:rsid w:val="007676EC"/>
    <w:rsid w:val="00770950"/>
    <w:rsid w:val="0077136F"/>
    <w:rsid w:val="007713E6"/>
    <w:rsid w:val="00772663"/>
    <w:rsid w:val="00772769"/>
    <w:rsid w:val="00772838"/>
    <w:rsid w:val="007729AA"/>
    <w:rsid w:val="007741EB"/>
    <w:rsid w:val="0077438A"/>
    <w:rsid w:val="00774557"/>
    <w:rsid w:val="00774FDC"/>
    <w:rsid w:val="00775560"/>
    <w:rsid w:val="007755F7"/>
    <w:rsid w:val="00776951"/>
    <w:rsid w:val="0077698C"/>
    <w:rsid w:val="00776D20"/>
    <w:rsid w:val="0077701A"/>
    <w:rsid w:val="0078257A"/>
    <w:rsid w:val="00783C0A"/>
    <w:rsid w:val="00783C7B"/>
    <w:rsid w:val="007847A9"/>
    <w:rsid w:val="00784AA0"/>
    <w:rsid w:val="007851F6"/>
    <w:rsid w:val="00785696"/>
    <w:rsid w:val="00785A84"/>
    <w:rsid w:val="0078622F"/>
    <w:rsid w:val="00786D9E"/>
    <w:rsid w:val="00787018"/>
    <w:rsid w:val="00787033"/>
    <w:rsid w:val="007870FA"/>
    <w:rsid w:val="007877A0"/>
    <w:rsid w:val="00790C21"/>
    <w:rsid w:val="00791728"/>
    <w:rsid w:val="00791EA7"/>
    <w:rsid w:val="00792E03"/>
    <w:rsid w:val="007930BF"/>
    <w:rsid w:val="00793A21"/>
    <w:rsid w:val="00793AEC"/>
    <w:rsid w:val="00794437"/>
    <w:rsid w:val="0079594F"/>
    <w:rsid w:val="00795C66"/>
    <w:rsid w:val="0079616D"/>
    <w:rsid w:val="0079760C"/>
    <w:rsid w:val="007A036D"/>
    <w:rsid w:val="007A0B4D"/>
    <w:rsid w:val="007A0E45"/>
    <w:rsid w:val="007A0FCE"/>
    <w:rsid w:val="007A12B5"/>
    <w:rsid w:val="007A1612"/>
    <w:rsid w:val="007A19A4"/>
    <w:rsid w:val="007A1A78"/>
    <w:rsid w:val="007A2309"/>
    <w:rsid w:val="007A3333"/>
    <w:rsid w:val="007A33B2"/>
    <w:rsid w:val="007A4355"/>
    <w:rsid w:val="007A4824"/>
    <w:rsid w:val="007A4B92"/>
    <w:rsid w:val="007A4FD1"/>
    <w:rsid w:val="007A504B"/>
    <w:rsid w:val="007A52F3"/>
    <w:rsid w:val="007A53CA"/>
    <w:rsid w:val="007A5F62"/>
    <w:rsid w:val="007A64A0"/>
    <w:rsid w:val="007A652D"/>
    <w:rsid w:val="007A69A1"/>
    <w:rsid w:val="007A6A92"/>
    <w:rsid w:val="007A6C1B"/>
    <w:rsid w:val="007A7DDC"/>
    <w:rsid w:val="007A7ED5"/>
    <w:rsid w:val="007A7F80"/>
    <w:rsid w:val="007B0242"/>
    <w:rsid w:val="007B0B54"/>
    <w:rsid w:val="007B15DC"/>
    <w:rsid w:val="007B1A5A"/>
    <w:rsid w:val="007B1EDA"/>
    <w:rsid w:val="007B2783"/>
    <w:rsid w:val="007B30E0"/>
    <w:rsid w:val="007B34DA"/>
    <w:rsid w:val="007B35C0"/>
    <w:rsid w:val="007B3781"/>
    <w:rsid w:val="007B417F"/>
    <w:rsid w:val="007B426B"/>
    <w:rsid w:val="007B5220"/>
    <w:rsid w:val="007B5564"/>
    <w:rsid w:val="007B573A"/>
    <w:rsid w:val="007B65C7"/>
    <w:rsid w:val="007B72B6"/>
    <w:rsid w:val="007B7311"/>
    <w:rsid w:val="007B7405"/>
    <w:rsid w:val="007B7523"/>
    <w:rsid w:val="007B75C9"/>
    <w:rsid w:val="007C03B0"/>
    <w:rsid w:val="007C099A"/>
    <w:rsid w:val="007C0C8A"/>
    <w:rsid w:val="007C0CEA"/>
    <w:rsid w:val="007C1B41"/>
    <w:rsid w:val="007C3793"/>
    <w:rsid w:val="007C3ED1"/>
    <w:rsid w:val="007C3FF4"/>
    <w:rsid w:val="007C422D"/>
    <w:rsid w:val="007C4606"/>
    <w:rsid w:val="007C4C7D"/>
    <w:rsid w:val="007C4DCA"/>
    <w:rsid w:val="007C5901"/>
    <w:rsid w:val="007C5C33"/>
    <w:rsid w:val="007D1193"/>
    <w:rsid w:val="007D1CC0"/>
    <w:rsid w:val="007D225B"/>
    <w:rsid w:val="007D3B99"/>
    <w:rsid w:val="007D4271"/>
    <w:rsid w:val="007D58E7"/>
    <w:rsid w:val="007D5D22"/>
    <w:rsid w:val="007D7845"/>
    <w:rsid w:val="007D7AD2"/>
    <w:rsid w:val="007D7D54"/>
    <w:rsid w:val="007D7E83"/>
    <w:rsid w:val="007E0793"/>
    <w:rsid w:val="007E0CD4"/>
    <w:rsid w:val="007E0D36"/>
    <w:rsid w:val="007E0E5F"/>
    <w:rsid w:val="007E2383"/>
    <w:rsid w:val="007E289F"/>
    <w:rsid w:val="007E28D5"/>
    <w:rsid w:val="007E405C"/>
    <w:rsid w:val="007E46CA"/>
    <w:rsid w:val="007E46DE"/>
    <w:rsid w:val="007E561A"/>
    <w:rsid w:val="007E5C2D"/>
    <w:rsid w:val="007E6112"/>
    <w:rsid w:val="007E6BD8"/>
    <w:rsid w:val="007E7277"/>
    <w:rsid w:val="007F05A2"/>
    <w:rsid w:val="007F0F74"/>
    <w:rsid w:val="007F1011"/>
    <w:rsid w:val="007F123B"/>
    <w:rsid w:val="007F12EE"/>
    <w:rsid w:val="007F1505"/>
    <w:rsid w:val="007F1978"/>
    <w:rsid w:val="007F2281"/>
    <w:rsid w:val="007F2A2C"/>
    <w:rsid w:val="007F3280"/>
    <w:rsid w:val="007F354A"/>
    <w:rsid w:val="007F38C4"/>
    <w:rsid w:val="007F3CF8"/>
    <w:rsid w:val="007F3F03"/>
    <w:rsid w:val="007F4040"/>
    <w:rsid w:val="007F50E4"/>
    <w:rsid w:val="007F558F"/>
    <w:rsid w:val="007F7175"/>
    <w:rsid w:val="007F7D0C"/>
    <w:rsid w:val="007F7F77"/>
    <w:rsid w:val="008002F9"/>
    <w:rsid w:val="008009E0"/>
    <w:rsid w:val="00801A8B"/>
    <w:rsid w:val="008035DF"/>
    <w:rsid w:val="00803992"/>
    <w:rsid w:val="0080399E"/>
    <w:rsid w:val="008044CD"/>
    <w:rsid w:val="00804BE6"/>
    <w:rsid w:val="00804D64"/>
    <w:rsid w:val="00804DBD"/>
    <w:rsid w:val="00805C61"/>
    <w:rsid w:val="00805F2C"/>
    <w:rsid w:val="008066A5"/>
    <w:rsid w:val="00806A7E"/>
    <w:rsid w:val="00806D7F"/>
    <w:rsid w:val="008072B2"/>
    <w:rsid w:val="00807B3D"/>
    <w:rsid w:val="00810402"/>
    <w:rsid w:val="00810520"/>
    <w:rsid w:val="00810E9D"/>
    <w:rsid w:val="00811209"/>
    <w:rsid w:val="0081200B"/>
    <w:rsid w:val="0081275E"/>
    <w:rsid w:val="00813000"/>
    <w:rsid w:val="008130F8"/>
    <w:rsid w:val="00813D70"/>
    <w:rsid w:val="00814295"/>
    <w:rsid w:val="00815007"/>
    <w:rsid w:val="008155C0"/>
    <w:rsid w:val="00815E6B"/>
    <w:rsid w:val="00816350"/>
    <w:rsid w:val="00817BB0"/>
    <w:rsid w:val="00820034"/>
    <w:rsid w:val="00820CA0"/>
    <w:rsid w:val="00820F37"/>
    <w:rsid w:val="008219EA"/>
    <w:rsid w:val="008223B6"/>
    <w:rsid w:val="008224B1"/>
    <w:rsid w:val="00822F68"/>
    <w:rsid w:val="00823188"/>
    <w:rsid w:val="00823225"/>
    <w:rsid w:val="00823485"/>
    <w:rsid w:val="008245DF"/>
    <w:rsid w:val="0082461D"/>
    <w:rsid w:val="008247BD"/>
    <w:rsid w:val="008252B1"/>
    <w:rsid w:val="00825B61"/>
    <w:rsid w:val="008265DC"/>
    <w:rsid w:val="00826A20"/>
    <w:rsid w:val="00827A46"/>
    <w:rsid w:val="0083065B"/>
    <w:rsid w:val="00830660"/>
    <w:rsid w:val="00830BD6"/>
    <w:rsid w:val="00831365"/>
    <w:rsid w:val="00831436"/>
    <w:rsid w:val="0083227A"/>
    <w:rsid w:val="00832522"/>
    <w:rsid w:val="00832731"/>
    <w:rsid w:val="00832A47"/>
    <w:rsid w:val="00832B06"/>
    <w:rsid w:val="00833AA3"/>
    <w:rsid w:val="008341DD"/>
    <w:rsid w:val="00834263"/>
    <w:rsid w:val="00834E59"/>
    <w:rsid w:val="00835767"/>
    <w:rsid w:val="00835985"/>
    <w:rsid w:val="0083618C"/>
    <w:rsid w:val="008365C6"/>
    <w:rsid w:val="00836DBA"/>
    <w:rsid w:val="00837046"/>
    <w:rsid w:val="008372B9"/>
    <w:rsid w:val="00837906"/>
    <w:rsid w:val="00840892"/>
    <w:rsid w:val="008418F3"/>
    <w:rsid w:val="00841FC7"/>
    <w:rsid w:val="00843968"/>
    <w:rsid w:val="00843A28"/>
    <w:rsid w:val="00843EE0"/>
    <w:rsid w:val="00844044"/>
    <w:rsid w:val="008448C5"/>
    <w:rsid w:val="00845C15"/>
    <w:rsid w:val="0084603F"/>
    <w:rsid w:val="0084690D"/>
    <w:rsid w:val="00846BE2"/>
    <w:rsid w:val="0084752A"/>
    <w:rsid w:val="0084754C"/>
    <w:rsid w:val="00847685"/>
    <w:rsid w:val="0085044D"/>
    <w:rsid w:val="0085099C"/>
    <w:rsid w:val="00850DEA"/>
    <w:rsid w:val="00851E5E"/>
    <w:rsid w:val="00851FA6"/>
    <w:rsid w:val="00851FE1"/>
    <w:rsid w:val="00852E02"/>
    <w:rsid w:val="00852E7A"/>
    <w:rsid w:val="00853EC1"/>
    <w:rsid w:val="00855335"/>
    <w:rsid w:val="00855C73"/>
    <w:rsid w:val="008562AE"/>
    <w:rsid w:val="00856716"/>
    <w:rsid w:val="00856A4E"/>
    <w:rsid w:val="00856F51"/>
    <w:rsid w:val="00857034"/>
    <w:rsid w:val="00857624"/>
    <w:rsid w:val="008576E6"/>
    <w:rsid w:val="00857B18"/>
    <w:rsid w:val="0086063E"/>
    <w:rsid w:val="00860E18"/>
    <w:rsid w:val="00861667"/>
    <w:rsid w:val="008622E7"/>
    <w:rsid w:val="00862DC5"/>
    <w:rsid w:val="0086313A"/>
    <w:rsid w:val="008631AC"/>
    <w:rsid w:val="00863235"/>
    <w:rsid w:val="00863D2A"/>
    <w:rsid w:val="00863F19"/>
    <w:rsid w:val="00864A83"/>
    <w:rsid w:val="0086502F"/>
    <w:rsid w:val="00865C04"/>
    <w:rsid w:val="00866F08"/>
    <w:rsid w:val="008702C2"/>
    <w:rsid w:val="00870498"/>
    <w:rsid w:val="00870DE2"/>
    <w:rsid w:val="00870F84"/>
    <w:rsid w:val="00871CA1"/>
    <w:rsid w:val="00872219"/>
    <w:rsid w:val="008726A5"/>
    <w:rsid w:val="008728DD"/>
    <w:rsid w:val="00872A60"/>
    <w:rsid w:val="008742F6"/>
    <w:rsid w:val="008748AE"/>
    <w:rsid w:val="00874B1C"/>
    <w:rsid w:val="00874C2D"/>
    <w:rsid w:val="0087520F"/>
    <w:rsid w:val="00875F5A"/>
    <w:rsid w:val="00876AF5"/>
    <w:rsid w:val="00876CEE"/>
    <w:rsid w:val="0087708E"/>
    <w:rsid w:val="008771BB"/>
    <w:rsid w:val="008806FC"/>
    <w:rsid w:val="0088093D"/>
    <w:rsid w:val="00880D85"/>
    <w:rsid w:val="0088394D"/>
    <w:rsid w:val="00883F74"/>
    <w:rsid w:val="008854C2"/>
    <w:rsid w:val="00885512"/>
    <w:rsid w:val="00886178"/>
    <w:rsid w:val="00886B68"/>
    <w:rsid w:val="00886F30"/>
    <w:rsid w:val="00887191"/>
    <w:rsid w:val="00887578"/>
    <w:rsid w:val="00887A9E"/>
    <w:rsid w:val="008901DF"/>
    <w:rsid w:val="0089088B"/>
    <w:rsid w:val="00891E15"/>
    <w:rsid w:val="00892DF6"/>
    <w:rsid w:val="00893092"/>
    <w:rsid w:val="00894F9B"/>
    <w:rsid w:val="008959D8"/>
    <w:rsid w:val="00895BAF"/>
    <w:rsid w:val="00895E6B"/>
    <w:rsid w:val="0089630B"/>
    <w:rsid w:val="00896B13"/>
    <w:rsid w:val="008977C2"/>
    <w:rsid w:val="008A0A54"/>
    <w:rsid w:val="008A1170"/>
    <w:rsid w:val="008A2174"/>
    <w:rsid w:val="008A31CC"/>
    <w:rsid w:val="008A3582"/>
    <w:rsid w:val="008A3985"/>
    <w:rsid w:val="008A3F42"/>
    <w:rsid w:val="008A41B8"/>
    <w:rsid w:val="008A4998"/>
    <w:rsid w:val="008A4AE3"/>
    <w:rsid w:val="008A4B41"/>
    <w:rsid w:val="008A4C6B"/>
    <w:rsid w:val="008A56B8"/>
    <w:rsid w:val="008A6BD0"/>
    <w:rsid w:val="008A6F6A"/>
    <w:rsid w:val="008A70F2"/>
    <w:rsid w:val="008A7764"/>
    <w:rsid w:val="008A791C"/>
    <w:rsid w:val="008B0070"/>
    <w:rsid w:val="008B0FAA"/>
    <w:rsid w:val="008B1432"/>
    <w:rsid w:val="008B1684"/>
    <w:rsid w:val="008B182E"/>
    <w:rsid w:val="008B1CF5"/>
    <w:rsid w:val="008B1DA5"/>
    <w:rsid w:val="008B2256"/>
    <w:rsid w:val="008B2A73"/>
    <w:rsid w:val="008B2DE3"/>
    <w:rsid w:val="008B4574"/>
    <w:rsid w:val="008B4B59"/>
    <w:rsid w:val="008B4DAC"/>
    <w:rsid w:val="008B4FD1"/>
    <w:rsid w:val="008B5128"/>
    <w:rsid w:val="008B5575"/>
    <w:rsid w:val="008B5B50"/>
    <w:rsid w:val="008B5BBA"/>
    <w:rsid w:val="008B5DE9"/>
    <w:rsid w:val="008B5F34"/>
    <w:rsid w:val="008B677A"/>
    <w:rsid w:val="008B69A3"/>
    <w:rsid w:val="008B716F"/>
    <w:rsid w:val="008B71D0"/>
    <w:rsid w:val="008B7A5F"/>
    <w:rsid w:val="008B7E2F"/>
    <w:rsid w:val="008B7EAB"/>
    <w:rsid w:val="008C068B"/>
    <w:rsid w:val="008C0896"/>
    <w:rsid w:val="008C09FA"/>
    <w:rsid w:val="008C0AC4"/>
    <w:rsid w:val="008C114C"/>
    <w:rsid w:val="008C1665"/>
    <w:rsid w:val="008C1779"/>
    <w:rsid w:val="008C17FB"/>
    <w:rsid w:val="008C1D6C"/>
    <w:rsid w:val="008C2801"/>
    <w:rsid w:val="008C287F"/>
    <w:rsid w:val="008C2B3A"/>
    <w:rsid w:val="008C2F0A"/>
    <w:rsid w:val="008C33D2"/>
    <w:rsid w:val="008C34D0"/>
    <w:rsid w:val="008C351A"/>
    <w:rsid w:val="008C3561"/>
    <w:rsid w:val="008C3A06"/>
    <w:rsid w:val="008C3D75"/>
    <w:rsid w:val="008C3E1D"/>
    <w:rsid w:val="008C4A91"/>
    <w:rsid w:val="008C4EF6"/>
    <w:rsid w:val="008C5B42"/>
    <w:rsid w:val="008C6047"/>
    <w:rsid w:val="008C62F0"/>
    <w:rsid w:val="008C663C"/>
    <w:rsid w:val="008C6F3F"/>
    <w:rsid w:val="008C7375"/>
    <w:rsid w:val="008C77B3"/>
    <w:rsid w:val="008D0C26"/>
    <w:rsid w:val="008D1275"/>
    <w:rsid w:val="008D190B"/>
    <w:rsid w:val="008D2070"/>
    <w:rsid w:val="008D29D0"/>
    <w:rsid w:val="008D2C99"/>
    <w:rsid w:val="008D31C8"/>
    <w:rsid w:val="008D3DFA"/>
    <w:rsid w:val="008D4010"/>
    <w:rsid w:val="008D4D7D"/>
    <w:rsid w:val="008D4F06"/>
    <w:rsid w:val="008D5072"/>
    <w:rsid w:val="008D5208"/>
    <w:rsid w:val="008D522C"/>
    <w:rsid w:val="008D59D9"/>
    <w:rsid w:val="008D5FE6"/>
    <w:rsid w:val="008D628B"/>
    <w:rsid w:val="008D6C7F"/>
    <w:rsid w:val="008D6DC9"/>
    <w:rsid w:val="008D733F"/>
    <w:rsid w:val="008D79F1"/>
    <w:rsid w:val="008D7BDE"/>
    <w:rsid w:val="008D7DFC"/>
    <w:rsid w:val="008E016A"/>
    <w:rsid w:val="008E04A0"/>
    <w:rsid w:val="008E0B0F"/>
    <w:rsid w:val="008E1023"/>
    <w:rsid w:val="008E1279"/>
    <w:rsid w:val="008E137F"/>
    <w:rsid w:val="008E272E"/>
    <w:rsid w:val="008E276A"/>
    <w:rsid w:val="008E27FE"/>
    <w:rsid w:val="008E2B66"/>
    <w:rsid w:val="008E3400"/>
    <w:rsid w:val="008E37AD"/>
    <w:rsid w:val="008E4BF1"/>
    <w:rsid w:val="008E4F9A"/>
    <w:rsid w:val="008E7F9E"/>
    <w:rsid w:val="008F043A"/>
    <w:rsid w:val="008F048C"/>
    <w:rsid w:val="008F0A05"/>
    <w:rsid w:val="008F0DC5"/>
    <w:rsid w:val="008F1996"/>
    <w:rsid w:val="008F1AB6"/>
    <w:rsid w:val="008F239B"/>
    <w:rsid w:val="008F26A1"/>
    <w:rsid w:val="008F3959"/>
    <w:rsid w:val="008F3B23"/>
    <w:rsid w:val="008F5F9A"/>
    <w:rsid w:val="008F611A"/>
    <w:rsid w:val="008F61F6"/>
    <w:rsid w:val="008F6EA9"/>
    <w:rsid w:val="008F7A1E"/>
    <w:rsid w:val="008F7FA1"/>
    <w:rsid w:val="00900568"/>
    <w:rsid w:val="00901BA7"/>
    <w:rsid w:val="00902502"/>
    <w:rsid w:val="009029A8"/>
    <w:rsid w:val="00902B14"/>
    <w:rsid w:val="00902C3E"/>
    <w:rsid w:val="009032E7"/>
    <w:rsid w:val="00903B55"/>
    <w:rsid w:val="00903E78"/>
    <w:rsid w:val="0090409C"/>
    <w:rsid w:val="00904216"/>
    <w:rsid w:val="009043C9"/>
    <w:rsid w:val="0090506F"/>
    <w:rsid w:val="00905074"/>
    <w:rsid w:val="00905141"/>
    <w:rsid w:val="009057A3"/>
    <w:rsid w:val="00905967"/>
    <w:rsid w:val="00907012"/>
    <w:rsid w:val="0090711F"/>
    <w:rsid w:val="009079D8"/>
    <w:rsid w:val="00907B5E"/>
    <w:rsid w:val="009100D4"/>
    <w:rsid w:val="009106EF"/>
    <w:rsid w:val="00910AE3"/>
    <w:rsid w:val="00911AC8"/>
    <w:rsid w:val="00912564"/>
    <w:rsid w:val="009133C5"/>
    <w:rsid w:val="009135A6"/>
    <w:rsid w:val="00914738"/>
    <w:rsid w:val="00914FC6"/>
    <w:rsid w:val="00916373"/>
    <w:rsid w:val="0091641F"/>
    <w:rsid w:val="00916467"/>
    <w:rsid w:val="009177E8"/>
    <w:rsid w:val="00920109"/>
    <w:rsid w:val="009204AE"/>
    <w:rsid w:val="00922238"/>
    <w:rsid w:val="009224F7"/>
    <w:rsid w:val="0092269A"/>
    <w:rsid w:val="00922C4A"/>
    <w:rsid w:val="00922DF6"/>
    <w:rsid w:val="00923443"/>
    <w:rsid w:val="00925218"/>
    <w:rsid w:val="00925CD2"/>
    <w:rsid w:val="00926045"/>
    <w:rsid w:val="009267C8"/>
    <w:rsid w:val="00926BBE"/>
    <w:rsid w:val="00926E44"/>
    <w:rsid w:val="009276D5"/>
    <w:rsid w:val="00927C7E"/>
    <w:rsid w:val="00927ED0"/>
    <w:rsid w:val="00931156"/>
    <w:rsid w:val="0093175B"/>
    <w:rsid w:val="009322B9"/>
    <w:rsid w:val="009333D8"/>
    <w:rsid w:val="009334D6"/>
    <w:rsid w:val="00934335"/>
    <w:rsid w:val="00934565"/>
    <w:rsid w:val="0093489E"/>
    <w:rsid w:val="00934B80"/>
    <w:rsid w:val="00935FC4"/>
    <w:rsid w:val="00936E99"/>
    <w:rsid w:val="00937B4E"/>
    <w:rsid w:val="00937B84"/>
    <w:rsid w:val="00937C89"/>
    <w:rsid w:val="009406B9"/>
    <w:rsid w:val="00940746"/>
    <w:rsid w:val="0094082C"/>
    <w:rsid w:val="00940E5E"/>
    <w:rsid w:val="0094175B"/>
    <w:rsid w:val="00941DD8"/>
    <w:rsid w:val="00942026"/>
    <w:rsid w:val="00942FA8"/>
    <w:rsid w:val="00942FD5"/>
    <w:rsid w:val="0094464F"/>
    <w:rsid w:val="00944EE9"/>
    <w:rsid w:val="00944FB8"/>
    <w:rsid w:val="00944FC3"/>
    <w:rsid w:val="00945127"/>
    <w:rsid w:val="00945881"/>
    <w:rsid w:val="00945CCB"/>
    <w:rsid w:val="00945CF9"/>
    <w:rsid w:val="00946A2F"/>
    <w:rsid w:val="00946D01"/>
    <w:rsid w:val="00947856"/>
    <w:rsid w:val="009507E6"/>
    <w:rsid w:val="009512FD"/>
    <w:rsid w:val="0095242F"/>
    <w:rsid w:val="00952610"/>
    <w:rsid w:val="00952DF5"/>
    <w:rsid w:val="00953E86"/>
    <w:rsid w:val="0095462B"/>
    <w:rsid w:val="00954896"/>
    <w:rsid w:val="00955612"/>
    <w:rsid w:val="00955B31"/>
    <w:rsid w:val="00955CD5"/>
    <w:rsid w:val="009569B1"/>
    <w:rsid w:val="00956C76"/>
    <w:rsid w:val="00956F80"/>
    <w:rsid w:val="00957B55"/>
    <w:rsid w:val="00957C86"/>
    <w:rsid w:val="00957E33"/>
    <w:rsid w:val="009603A6"/>
    <w:rsid w:val="009603F0"/>
    <w:rsid w:val="00960466"/>
    <w:rsid w:val="009604DD"/>
    <w:rsid w:val="00960C6F"/>
    <w:rsid w:val="00961079"/>
    <w:rsid w:val="00961644"/>
    <w:rsid w:val="009619A9"/>
    <w:rsid w:val="00963609"/>
    <w:rsid w:val="009638ED"/>
    <w:rsid w:val="009644BE"/>
    <w:rsid w:val="00964A3A"/>
    <w:rsid w:val="00964B7E"/>
    <w:rsid w:val="009655CE"/>
    <w:rsid w:val="00966677"/>
    <w:rsid w:val="009667E1"/>
    <w:rsid w:val="009669FB"/>
    <w:rsid w:val="00966C67"/>
    <w:rsid w:val="009676C6"/>
    <w:rsid w:val="00967CD3"/>
    <w:rsid w:val="00967F0F"/>
    <w:rsid w:val="0097049E"/>
    <w:rsid w:val="0097084C"/>
    <w:rsid w:val="00970D40"/>
    <w:rsid w:val="009713C9"/>
    <w:rsid w:val="00972E89"/>
    <w:rsid w:val="009739D7"/>
    <w:rsid w:val="00974452"/>
    <w:rsid w:val="00974CA3"/>
    <w:rsid w:val="00975456"/>
    <w:rsid w:val="009756E8"/>
    <w:rsid w:val="00975F8A"/>
    <w:rsid w:val="009761A6"/>
    <w:rsid w:val="00977661"/>
    <w:rsid w:val="00977E8D"/>
    <w:rsid w:val="00980573"/>
    <w:rsid w:val="0098092F"/>
    <w:rsid w:val="00980A20"/>
    <w:rsid w:val="00980F60"/>
    <w:rsid w:val="0098171E"/>
    <w:rsid w:val="0098195D"/>
    <w:rsid w:val="00981963"/>
    <w:rsid w:val="00982665"/>
    <w:rsid w:val="009830BC"/>
    <w:rsid w:val="0098336C"/>
    <w:rsid w:val="009834E6"/>
    <w:rsid w:val="0098438E"/>
    <w:rsid w:val="00985018"/>
    <w:rsid w:val="00985668"/>
    <w:rsid w:val="00985760"/>
    <w:rsid w:val="00985E61"/>
    <w:rsid w:val="00985F1D"/>
    <w:rsid w:val="009866D1"/>
    <w:rsid w:val="00986BB7"/>
    <w:rsid w:val="00987600"/>
    <w:rsid w:val="00987A0B"/>
    <w:rsid w:val="00987B8C"/>
    <w:rsid w:val="009900A1"/>
    <w:rsid w:val="00990A57"/>
    <w:rsid w:val="00991250"/>
    <w:rsid w:val="00991679"/>
    <w:rsid w:val="00991A60"/>
    <w:rsid w:val="00991F01"/>
    <w:rsid w:val="009920BE"/>
    <w:rsid w:val="00992241"/>
    <w:rsid w:val="00992345"/>
    <w:rsid w:val="009930BC"/>
    <w:rsid w:val="0099369A"/>
    <w:rsid w:val="00994060"/>
    <w:rsid w:val="009944DE"/>
    <w:rsid w:val="00994E04"/>
    <w:rsid w:val="009952F6"/>
    <w:rsid w:val="009953C1"/>
    <w:rsid w:val="0099556D"/>
    <w:rsid w:val="009964F0"/>
    <w:rsid w:val="00996862"/>
    <w:rsid w:val="00996EBD"/>
    <w:rsid w:val="00997923"/>
    <w:rsid w:val="00997A38"/>
    <w:rsid w:val="009A0435"/>
    <w:rsid w:val="009A0772"/>
    <w:rsid w:val="009A0E03"/>
    <w:rsid w:val="009A14F3"/>
    <w:rsid w:val="009A1D72"/>
    <w:rsid w:val="009A1D8C"/>
    <w:rsid w:val="009A1DC7"/>
    <w:rsid w:val="009A27B8"/>
    <w:rsid w:val="009A294D"/>
    <w:rsid w:val="009A29E9"/>
    <w:rsid w:val="009A2AB0"/>
    <w:rsid w:val="009A34C4"/>
    <w:rsid w:val="009A3751"/>
    <w:rsid w:val="009A4A40"/>
    <w:rsid w:val="009A4DF1"/>
    <w:rsid w:val="009A5A4A"/>
    <w:rsid w:val="009A63FF"/>
    <w:rsid w:val="009B01A6"/>
    <w:rsid w:val="009B060F"/>
    <w:rsid w:val="009B0CA2"/>
    <w:rsid w:val="009B165E"/>
    <w:rsid w:val="009B16C8"/>
    <w:rsid w:val="009B189A"/>
    <w:rsid w:val="009B354A"/>
    <w:rsid w:val="009B37CF"/>
    <w:rsid w:val="009B3B57"/>
    <w:rsid w:val="009B3F59"/>
    <w:rsid w:val="009B4D8B"/>
    <w:rsid w:val="009B51CB"/>
    <w:rsid w:val="009B5241"/>
    <w:rsid w:val="009B5662"/>
    <w:rsid w:val="009B5CB5"/>
    <w:rsid w:val="009B7CB1"/>
    <w:rsid w:val="009C0BAB"/>
    <w:rsid w:val="009C0F0B"/>
    <w:rsid w:val="009C111B"/>
    <w:rsid w:val="009C1149"/>
    <w:rsid w:val="009C11AA"/>
    <w:rsid w:val="009C2257"/>
    <w:rsid w:val="009C3506"/>
    <w:rsid w:val="009C370B"/>
    <w:rsid w:val="009C3BB2"/>
    <w:rsid w:val="009C3EB5"/>
    <w:rsid w:val="009C41B5"/>
    <w:rsid w:val="009C4908"/>
    <w:rsid w:val="009C510C"/>
    <w:rsid w:val="009C5426"/>
    <w:rsid w:val="009C55BD"/>
    <w:rsid w:val="009C61F5"/>
    <w:rsid w:val="009C68BE"/>
    <w:rsid w:val="009C6C63"/>
    <w:rsid w:val="009C70B4"/>
    <w:rsid w:val="009C72BC"/>
    <w:rsid w:val="009C74A1"/>
    <w:rsid w:val="009C75B0"/>
    <w:rsid w:val="009C7E96"/>
    <w:rsid w:val="009D0532"/>
    <w:rsid w:val="009D0552"/>
    <w:rsid w:val="009D06C8"/>
    <w:rsid w:val="009D1B6C"/>
    <w:rsid w:val="009D1F41"/>
    <w:rsid w:val="009D2B9D"/>
    <w:rsid w:val="009D3063"/>
    <w:rsid w:val="009D482C"/>
    <w:rsid w:val="009D49E5"/>
    <w:rsid w:val="009D4C4E"/>
    <w:rsid w:val="009D5057"/>
    <w:rsid w:val="009D5748"/>
    <w:rsid w:val="009D6454"/>
    <w:rsid w:val="009D6726"/>
    <w:rsid w:val="009D6C2E"/>
    <w:rsid w:val="009D71F8"/>
    <w:rsid w:val="009D746B"/>
    <w:rsid w:val="009D7A5F"/>
    <w:rsid w:val="009D7A65"/>
    <w:rsid w:val="009D7FCC"/>
    <w:rsid w:val="009E00DB"/>
    <w:rsid w:val="009E0928"/>
    <w:rsid w:val="009E1465"/>
    <w:rsid w:val="009E168A"/>
    <w:rsid w:val="009E2779"/>
    <w:rsid w:val="009E2D72"/>
    <w:rsid w:val="009E2F25"/>
    <w:rsid w:val="009E30CF"/>
    <w:rsid w:val="009E34F3"/>
    <w:rsid w:val="009E37F5"/>
    <w:rsid w:val="009E3934"/>
    <w:rsid w:val="009E39D5"/>
    <w:rsid w:val="009E3D8F"/>
    <w:rsid w:val="009E4326"/>
    <w:rsid w:val="009E48A1"/>
    <w:rsid w:val="009E4DD2"/>
    <w:rsid w:val="009E57A2"/>
    <w:rsid w:val="009E5D93"/>
    <w:rsid w:val="009F087C"/>
    <w:rsid w:val="009F0C0B"/>
    <w:rsid w:val="009F1AAF"/>
    <w:rsid w:val="009F1C67"/>
    <w:rsid w:val="009F2379"/>
    <w:rsid w:val="009F27F2"/>
    <w:rsid w:val="009F40D9"/>
    <w:rsid w:val="009F4200"/>
    <w:rsid w:val="009F4912"/>
    <w:rsid w:val="009F5954"/>
    <w:rsid w:val="009F61EE"/>
    <w:rsid w:val="009F67C3"/>
    <w:rsid w:val="009F6C04"/>
    <w:rsid w:val="009F6E22"/>
    <w:rsid w:val="00A0076B"/>
    <w:rsid w:val="00A00EB2"/>
    <w:rsid w:val="00A01099"/>
    <w:rsid w:val="00A01841"/>
    <w:rsid w:val="00A02B05"/>
    <w:rsid w:val="00A03563"/>
    <w:rsid w:val="00A03618"/>
    <w:rsid w:val="00A038FD"/>
    <w:rsid w:val="00A040EA"/>
    <w:rsid w:val="00A053F3"/>
    <w:rsid w:val="00A055E9"/>
    <w:rsid w:val="00A066D9"/>
    <w:rsid w:val="00A06DCE"/>
    <w:rsid w:val="00A07281"/>
    <w:rsid w:val="00A07A93"/>
    <w:rsid w:val="00A07CA4"/>
    <w:rsid w:val="00A100D0"/>
    <w:rsid w:val="00A104A7"/>
    <w:rsid w:val="00A105BD"/>
    <w:rsid w:val="00A129CA"/>
    <w:rsid w:val="00A130AC"/>
    <w:rsid w:val="00A138BD"/>
    <w:rsid w:val="00A15039"/>
    <w:rsid w:val="00A15467"/>
    <w:rsid w:val="00A15E7D"/>
    <w:rsid w:val="00A16942"/>
    <w:rsid w:val="00A16994"/>
    <w:rsid w:val="00A16FA3"/>
    <w:rsid w:val="00A173C2"/>
    <w:rsid w:val="00A17E8D"/>
    <w:rsid w:val="00A20398"/>
    <w:rsid w:val="00A20734"/>
    <w:rsid w:val="00A20B45"/>
    <w:rsid w:val="00A210AF"/>
    <w:rsid w:val="00A21616"/>
    <w:rsid w:val="00A21B91"/>
    <w:rsid w:val="00A22542"/>
    <w:rsid w:val="00A2304C"/>
    <w:rsid w:val="00A23145"/>
    <w:rsid w:val="00A23867"/>
    <w:rsid w:val="00A23EE2"/>
    <w:rsid w:val="00A246B9"/>
    <w:rsid w:val="00A261DF"/>
    <w:rsid w:val="00A268E2"/>
    <w:rsid w:val="00A27490"/>
    <w:rsid w:val="00A30ECC"/>
    <w:rsid w:val="00A317C0"/>
    <w:rsid w:val="00A33650"/>
    <w:rsid w:val="00A336BE"/>
    <w:rsid w:val="00A34502"/>
    <w:rsid w:val="00A3465A"/>
    <w:rsid w:val="00A34777"/>
    <w:rsid w:val="00A3522B"/>
    <w:rsid w:val="00A36B1C"/>
    <w:rsid w:val="00A37858"/>
    <w:rsid w:val="00A3785F"/>
    <w:rsid w:val="00A4013D"/>
    <w:rsid w:val="00A40CAC"/>
    <w:rsid w:val="00A41543"/>
    <w:rsid w:val="00A420EA"/>
    <w:rsid w:val="00A43094"/>
    <w:rsid w:val="00A434DC"/>
    <w:rsid w:val="00A44048"/>
    <w:rsid w:val="00A44589"/>
    <w:rsid w:val="00A45553"/>
    <w:rsid w:val="00A45BA7"/>
    <w:rsid w:val="00A45C0E"/>
    <w:rsid w:val="00A45EE5"/>
    <w:rsid w:val="00A464F9"/>
    <w:rsid w:val="00A47797"/>
    <w:rsid w:val="00A477EF"/>
    <w:rsid w:val="00A47EC0"/>
    <w:rsid w:val="00A501DD"/>
    <w:rsid w:val="00A50525"/>
    <w:rsid w:val="00A507CD"/>
    <w:rsid w:val="00A5127D"/>
    <w:rsid w:val="00A51906"/>
    <w:rsid w:val="00A52760"/>
    <w:rsid w:val="00A53522"/>
    <w:rsid w:val="00A53EE1"/>
    <w:rsid w:val="00A53EF6"/>
    <w:rsid w:val="00A546F8"/>
    <w:rsid w:val="00A55BD4"/>
    <w:rsid w:val="00A561A4"/>
    <w:rsid w:val="00A562C9"/>
    <w:rsid w:val="00A569F8"/>
    <w:rsid w:val="00A573D5"/>
    <w:rsid w:val="00A57777"/>
    <w:rsid w:val="00A57804"/>
    <w:rsid w:val="00A57B92"/>
    <w:rsid w:val="00A57EBD"/>
    <w:rsid w:val="00A60F20"/>
    <w:rsid w:val="00A629AF"/>
    <w:rsid w:val="00A62FDD"/>
    <w:rsid w:val="00A63141"/>
    <w:rsid w:val="00A638CF"/>
    <w:rsid w:val="00A6533B"/>
    <w:rsid w:val="00A65568"/>
    <w:rsid w:val="00A65D48"/>
    <w:rsid w:val="00A65FD1"/>
    <w:rsid w:val="00A679E2"/>
    <w:rsid w:val="00A67B4E"/>
    <w:rsid w:val="00A70327"/>
    <w:rsid w:val="00A7098D"/>
    <w:rsid w:val="00A71268"/>
    <w:rsid w:val="00A71307"/>
    <w:rsid w:val="00A73937"/>
    <w:rsid w:val="00A74031"/>
    <w:rsid w:val="00A7493F"/>
    <w:rsid w:val="00A75382"/>
    <w:rsid w:val="00A75506"/>
    <w:rsid w:val="00A75B07"/>
    <w:rsid w:val="00A75D94"/>
    <w:rsid w:val="00A75EE9"/>
    <w:rsid w:val="00A7713D"/>
    <w:rsid w:val="00A7725B"/>
    <w:rsid w:val="00A778F9"/>
    <w:rsid w:val="00A8025F"/>
    <w:rsid w:val="00A80854"/>
    <w:rsid w:val="00A81222"/>
    <w:rsid w:val="00A821B9"/>
    <w:rsid w:val="00A82217"/>
    <w:rsid w:val="00A826B7"/>
    <w:rsid w:val="00A82751"/>
    <w:rsid w:val="00A82A8C"/>
    <w:rsid w:val="00A82F4F"/>
    <w:rsid w:val="00A8403E"/>
    <w:rsid w:val="00A842E8"/>
    <w:rsid w:val="00A84D6F"/>
    <w:rsid w:val="00A85498"/>
    <w:rsid w:val="00A85555"/>
    <w:rsid w:val="00A85720"/>
    <w:rsid w:val="00A86132"/>
    <w:rsid w:val="00A86CD7"/>
    <w:rsid w:val="00A875C5"/>
    <w:rsid w:val="00A911CC"/>
    <w:rsid w:val="00A919D1"/>
    <w:rsid w:val="00A91B7E"/>
    <w:rsid w:val="00A9218E"/>
    <w:rsid w:val="00A921CC"/>
    <w:rsid w:val="00A92801"/>
    <w:rsid w:val="00A92818"/>
    <w:rsid w:val="00A9384F"/>
    <w:rsid w:val="00A93EB5"/>
    <w:rsid w:val="00A9475F"/>
    <w:rsid w:val="00A95236"/>
    <w:rsid w:val="00A9561F"/>
    <w:rsid w:val="00A96139"/>
    <w:rsid w:val="00A96ABD"/>
    <w:rsid w:val="00A97794"/>
    <w:rsid w:val="00A97AF7"/>
    <w:rsid w:val="00AA1168"/>
    <w:rsid w:val="00AA133A"/>
    <w:rsid w:val="00AA1A9D"/>
    <w:rsid w:val="00AA1E68"/>
    <w:rsid w:val="00AA1E92"/>
    <w:rsid w:val="00AA22C6"/>
    <w:rsid w:val="00AA2515"/>
    <w:rsid w:val="00AA255C"/>
    <w:rsid w:val="00AA28E0"/>
    <w:rsid w:val="00AA29B2"/>
    <w:rsid w:val="00AA2CD4"/>
    <w:rsid w:val="00AA5491"/>
    <w:rsid w:val="00AA5630"/>
    <w:rsid w:val="00AA5797"/>
    <w:rsid w:val="00AA5A80"/>
    <w:rsid w:val="00AA6966"/>
    <w:rsid w:val="00AA6EFC"/>
    <w:rsid w:val="00AA766D"/>
    <w:rsid w:val="00AB014F"/>
    <w:rsid w:val="00AB223D"/>
    <w:rsid w:val="00AB255F"/>
    <w:rsid w:val="00AB299D"/>
    <w:rsid w:val="00AB32FD"/>
    <w:rsid w:val="00AB35C5"/>
    <w:rsid w:val="00AB3BB5"/>
    <w:rsid w:val="00AB43BE"/>
    <w:rsid w:val="00AB44A1"/>
    <w:rsid w:val="00AB56B9"/>
    <w:rsid w:val="00AB682D"/>
    <w:rsid w:val="00AB6EF7"/>
    <w:rsid w:val="00AB77CC"/>
    <w:rsid w:val="00AB7A66"/>
    <w:rsid w:val="00AB7E24"/>
    <w:rsid w:val="00AC0149"/>
    <w:rsid w:val="00AC0452"/>
    <w:rsid w:val="00AC19BA"/>
    <w:rsid w:val="00AC1DC7"/>
    <w:rsid w:val="00AC35A1"/>
    <w:rsid w:val="00AC40AF"/>
    <w:rsid w:val="00AC4C2F"/>
    <w:rsid w:val="00AC4CA4"/>
    <w:rsid w:val="00AC569B"/>
    <w:rsid w:val="00AC5B19"/>
    <w:rsid w:val="00AC5BC7"/>
    <w:rsid w:val="00AC6133"/>
    <w:rsid w:val="00AC631B"/>
    <w:rsid w:val="00AC6993"/>
    <w:rsid w:val="00AC7778"/>
    <w:rsid w:val="00AD01A3"/>
    <w:rsid w:val="00AD0592"/>
    <w:rsid w:val="00AD07BA"/>
    <w:rsid w:val="00AD0F24"/>
    <w:rsid w:val="00AD1059"/>
    <w:rsid w:val="00AD13D3"/>
    <w:rsid w:val="00AD1BCA"/>
    <w:rsid w:val="00AD2090"/>
    <w:rsid w:val="00AD33BF"/>
    <w:rsid w:val="00AD4155"/>
    <w:rsid w:val="00AD5498"/>
    <w:rsid w:val="00AD57D5"/>
    <w:rsid w:val="00AD66FB"/>
    <w:rsid w:val="00AD6DD3"/>
    <w:rsid w:val="00AD70E1"/>
    <w:rsid w:val="00AD7156"/>
    <w:rsid w:val="00AD79BE"/>
    <w:rsid w:val="00AD7AE4"/>
    <w:rsid w:val="00AD7F7D"/>
    <w:rsid w:val="00AE02C2"/>
    <w:rsid w:val="00AE1081"/>
    <w:rsid w:val="00AE12F0"/>
    <w:rsid w:val="00AE15DB"/>
    <w:rsid w:val="00AE1A7C"/>
    <w:rsid w:val="00AE2406"/>
    <w:rsid w:val="00AE35B7"/>
    <w:rsid w:val="00AE4988"/>
    <w:rsid w:val="00AE4CC8"/>
    <w:rsid w:val="00AE5133"/>
    <w:rsid w:val="00AE55F1"/>
    <w:rsid w:val="00AE58AC"/>
    <w:rsid w:val="00AE5FCA"/>
    <w:rsid w:val="00AE6662"/>
    <w:rsid w:val="00AE681F"/>
    <w:rsid w:val="00AE6F39"/>
    <w:rsid w:val="00AE7616"/>
    <w:rsid w:val="00AF016D"/>
    <w:rsid w:val="00AF0723"/>
    <w:rsid w:val="00AF099C"/>
    <w:rsid w:val="00AF105D"/>
    <w:rsid w:val="00AF121A"/>
    <w:rsid w:val="00AF16E0"/>
    <w:rsid w:val="00AF1A92"/>
    <w:rsid w:val="00AF1A9E"/>
    <w:rsid w:val="00AF1DCB"/>
    <w:rsid w:val="00AF230E"/>
    <w:rsid w:val="00AF243C"/>
    <w:rsid w:val="00AF24B7"/>
    <w:rsid w:val="00AF2745"/>
    <w:rsid w:val="00AF2837"/>
    <w:rsid w:val="00AF28F0"/>
    <w:rsid w:val="00AF2E69"/>
    <w:rsid w:val="00AF2E9D"/>
    <w:rsid w:val="00AF3D4B"/>
    <w:rsid w:val="00AF4172"/>
    <w:rsid w:val="00AF5E59"/>
    <w:rsid w:val="00AF614A"/>
    <w:rsid w:val="00AF682C"/>
    <w:rsid w:val="00AF696F"/>
    <w:rsid w:val="00AF6AFC"/>
    <w:rsid w:val="00AF6F68"/>
    <w:rsid w:val="00AF75D7"/>
    <w:rsid w:val="00B00766"/>
    <w:rsid w:val="00B0095D"/>
    <w:rsid w:val="00B01422"/>
    <w:rsid w:val="00B020BF"/>
    <w:rsid w:val="00B02746"/>
    <w:rsid w:val="00B02BF0"/>
    <w:rsid w:val="00B02E41"/>
    <w:rsid w:val="00B0416B"/>
    <w:rsid w:val="00B046FE"/>
    <w:rsid w:val="00B05005"/>
    <w:rsid w:val="00B078D3"/>
    <w:rsid w:val="00B07F12"/>
    <w:rsid w:val="00B101A8"/>
    <w:rsid w:val="00B102CA"/>
    <w:rsid w:val="00B1039B"/>
    <w:rsid w:val="00B11627"/>
    <w:rsid w:val="00B11965"/>
    <w:rsid w:val="00B12332"/>
    <w:rsid w:val="00B12484"/>
    <w:rsid w:val="00B127A7"/>
    <w:rsid w:val="00B12827"/>
    <w:rsid w:val="00B128AF"/>
    <w:rsid w:val="00B12D0F"/>
    <w:rsid w:val="00B13A0B"/>
    <w:rsid w:val="00B140EF"/>
    <w:rsid w:val="00B146E7"/>
    <w:rsid w:val="00B14907"/>
    <w:rsid w:val="00B14A26"/>
    <w:rsid w:val="00B1542E"/>
    <w:rsid w:val="00B168D5"/>
    <w:rsid w:val="00B16C62"/>
    <w:rsid w:val="00B17355"/>
    <w:rsid w:val="00B17398"/>
    <w:rsid w:val="00B1744F"/>
    <w:rsid w:val="00B17740"/>
    <w:rsid w:val="00B20FB7"/>
    <w:rsid w:val="00B211A5"/>
    <w:rsid w:val="00B216AE"/>
    <w:rsid w:val="00B21BEB"/>
    <w:rsid w:val="00B225D0"/>
    <w:rsid w:val="00B23A44"/>
    <w:rsid w:val="00B23DDB"/>
    <w:rsid w:val="00B23E80"/>
    <w:rsid w:val="00B2437A"/>
    <w:rsid w:val="00B243F0"/>
    <w:rsid w:val="00B251FA"/>
    <w:rsid w:val="00B25615"/>
    <w:rsid w:val="00B257BB"/>
    <w:rsid w:val="00B259B6"/>
    <w:rsid w:val="00B25A31"/>
    <w:rsid w:val="00B25DD9"/>
    <w:rsid w:val="00B25EE1"/>
    <w:rsid w:val="00B25F36"/>
    <w:rsid w:val="00B26321"/>
    <w:rsid w:val="00B2682D"/>
    <w:rsid w:val="00B30144"/>
    <w:rsid w:val="00B3085E"/>
    <w:rsid w:val="00B308C9"/>
    <w:rsid w:val="00B30CC8"/>
    <w:rsid w:val="00B30DB1"/>
    <w:rsid w:val="00B30FAA"/>
    <w:rsid w:val="00B310E1"/>
    <w:rsid w:val="00B315E5"/>
    <w:rsid w:val="00B3208A"/>
    <w:rsid w:val="00B321ED"/>
    <w:rsid w:val="00B32BA7"/>
    <w:rsid w:val="00B33015"/>
    <w:rsid w:val="00B33D65"/>
    <w:rsid w:val="00B342B7"/>
    <w:rsid w:val="00B3580A"/>
    <w:rsid w:val="00B35885"/>
    <w:rsid w:val="00B35A26"/>
    <w:rsid w:val="00B35F53"/>
    <w:rsid w:val="00B361B3"/>
    <w:rsid w:val="00B36248"/>
    <w:rsid w:val="00B370E3"/>
    <w:rsid w:val="00B40014"/>
    <w:rsid w:val="00B40A59"/>
    <w:rsid w:val="00B410BF"/>
    <w:rsid w:val="00B41252"/>
    <w:rsid w:val="00B4266D"/>
    <w:rsid w:val="00B428A4"/>
    <w:rsid w:val="00B43559"/>
    <w:rsid w:val="00B445CF"/>
    <w:rsid w:val="00B449E4"/>
    <w:rsid w:val="00B44C76"/>
    <w:rsid w:val="00B44EE4"/>
    <w:rsid w:val="00B4532C"/>
    <w:rsid w:val="00B455B8"/>
    <w:rsid w:val="00B45D54"/>
    <w:rsid w:val="00B46418"/>
    <w:rsid w:val="00B46432"/>
    <w:rsid w:val="00B46A82"/>
    <w:rsid w:val="00B4711A"/>
    <w:rsid w:val="00B50745"/>
    <w:rsid w:val="00B5075F"/>
    <w:rsid w:val="00B52420"/>
    <w:rsid w:val="00B52448"/>
    <w:rsid w:val="00B52845"/>
    <w:rsid w:val="00B5391D"/>
    <w:rsid w:val="00B53B9A"/>
    <w:rsid w:val="00B54AE5"/>
    <w:rsid w:val="00B55157"/>
    <w:rsid w:val="00B555DB"/>
    <w:rsid w:val="00B5572F"/>
    <w:rsid w:val="00B55FC7"/>
    <w:rsid w:val="00B56BD7"/>
    <w:rsid w:val="00B573D8"/>
    <w:rsid w:val="00B5763C"/>
    <w:rsid w:val="00B57785"/>
    <w:rsid w:val="00B57C1E"/>
    <w:rsid w:val="00B57C55"/>
    <w:rsid w:val="00B57DC6"/>
    <w:rsid w:val="00B60C74"/>
    <w:rsid w:val="00B61E4D"/>
    <w:rsid w:val="00B61EFA"/>
    <w:rsid w:val="00B61F99"/>
    <w:rsid w:val="00B6254A"/>
    <w:rsid w:val="00B625DB"/>
    <w:rsid w:val="00B632D6"/>
    <w:rsid w:val="00B63A66"/>
    <w:rsid w:val="00B63C0D"/>
    <w:rsid w:val="00B64400"/>
    <w:rsid w:val="00B6463A"/>
    <w:rsid w:val="00B657B4"/>
    <w:rsid w:val="00B65D9C"/>
    <w:rsid w:val="00B65DA4"/>
    <w:rsid w:val="00B661B0"/>
    <w:rsid w:val="00B66941"/>
    <w:rsid w:val="00B66A55"/>
    <w:rsid w:val="00B66CBD"/>
    <w:rsid w:val="00B67838"/>
    <w:rsid w:val="00B7129D"/>
    <w:rsid w:val="00B71E5E"/>
    <w:rsid w:val="00B73F82"/>
    <w:rsid w:val="00B74F4A"/>
    <w:rsid w:val="00B7565F"/>
    <w:rsid w:val="00B75CD8"/>
    <w:rsid w:val="00B75EA2"/>
    <w:rsid w:val="00B76009"/>
    <w:rsid w:val="00B76417"/>
    <w:rsid w:val="00B7649F"/>
    <w:rsid w:val="00B7667A"/>
    <w:rsid w:val="00B80402"/>
    <w:rsid w:val="00B80E06"/>
    <w:rsid w:val="00B8126D"/>
    <w:rsid w:val="00B82C06"/>
    <w:rsid w:val="00B83631"/>
    <w:rsid w:val="00B83721"/>
    <w:rsid w:val="00B83865"/>
    <w:rsid w:val="00B83B20"/>
    <w:rsid w:val="00B83F02"/>
    <w:rsid w:val="00B8504F"/>
    <w:rsid w:val="00B8611D"/>
    <w:rsid w:val="00B86B0B"/>
    <w:rsid w:val="00B876ED"/>
    <w:rsid w:val="00B90998"/>
    <w:rsid w:val="00B90A55"/>
    <w:rsid w:val="00B90E00"/>
    <w:rsid w:val="00B90F87"/>
    <w:rsid w:val="00B91353"/>
    <w:rsid w:val="00B9202D"/>
    <w:rsid w:val="00B92624"/>
    <w:rsid w:val="00B938C7"/>
    <w:rsid w:val="00B939B7"/>
    <w:rsid w:val="00B94BE4"/>
    <w:rsid w:val="00B95076"/>
    <w:rsid w:val="00B95F27"/>
    <w:rsid w:val="00B9653E"/>
    <w:rsid w:val="00B96886"/>
    <w:rsid w:val="00B97F73"/>
    <w:rsid w:val="00BA0C1F"/>
    <w:rsid w:val="00BA1ABA"/>
    <w:rsid w:val="00BA1DAB"/>
    <w:rsid w:val="00BA23BE"/>
    <w:rsid w:val="00BA2BC5"/>
    <w:rsid w:val="00BA3F8B"/>
    <w:rsid w:val="00BA47C7"/>
    <w:rsid w:val="00BA4D0A"/>
    <w:rsid w:val="00BA4EA6"/>
    <w:rsid w:val="00BA5559"/>
    <w:rsid w:val="00BA6479"/>
    <w:rsid w:val="00BA661E"/>
    <w:rsid w:val="00BA6A77"/>
    <w:rsid w:val="00BA712F"/>
    <w:rsid w:val="00BA7877"/>
    <w:rsid w:val="00BB0937"/>
    <w:rsid w:val="00BB0B31"/>
    <w:rsid w:val="00BB1038"/>
    <w:rsid w:val="00BB1055"/>
    <w:rsid w:val="00BB14EF"/>
    <w:rsid w:val="00BB1EF2"/>
    <w:rsid w:val="00BB2A95"/>
    <w:rsid w:val="00BB2B0E"/>
    <w:rsid w:val="00BB3C22"/>
    <w:rsid w:val="00BB4B4B"/>
    <w:rsid w:val="00BB5152"/>
    <w:rsid w:val="00BB526C"/>
    <w:rsid w:val="00BB567E"/>
    <w:rsid w:val="00BB67C4"/>
    <w:rsid w:val="00BB6A4D"/>
    <w:rsid w:val="00BC1436"/>
    <w:rsid w:val="00BC1470"/>
    <w:rsid w:val="00BC2489"/>
    <w:rsid w:val="00BC2508"/>
    <w:rsid w:val="00BC2D69"/>
    <w:rsid w:val="00BC4ED5"/>
    <w:rsid w:val="00BC518D"/>
    <w:rsid w:val="00BC5D9C"/>
    <w:rsid w:val="00BC64A2"/>
    <w:rsid w:val="00BC6FF5"/>
    <w:rsid w:val="00BC7148"/>
    <w:rsid w:val="00BC795B"/>
    <w:rsid w:val="00BD0157"/>
    <w:rsid w:val="00BD0653"/>
    <w:rsid w:val="00BD1DD4"/>
    <w:rsid w:val="00BD25AF"/>
    <w:rsid w:val="00BD295B"/>
    <w:rsid w:val="00BD2F6D"/>
    <w:rsid w:val="00BD2F7E"/>
    <w:rsid w:val="00BD3049"/>
    <w:rsid w:val="00BD30F3"/>
    <w:rsid w:val="00BD470B"/>
    <w:rsid w:val="00BD4722"/>
    <w:rsid w:val="00BD489A"/>
    <w:rsid w:val="00BD5B67"/>
    <w:rsid w:val="00BD5C51"/>
    <w:rsid w:val="00BD602E"/>
    <w:rsid w:val="00BD65D0"/>
    <w:rsid w:val="00BD69A3"/>
    <w:rsid w:val="00BD6A05"/>
    <w:rsid w:val="00BD6D14"/>
    <w:rsid w:val="00BD6E6D"/>
    <w:rsid w:val="00BD6E77"/>
    <w:rsid w:val="00BD6F8D"/>
    <w:rsid w:val="00BD7524"/>
    <w:rsid w:val="00BD7A03"/>
    <w:rsid w:val="00BE1147"/>
    <w:rsid w:val="00BE1DBD"/>
    <w:rsid w:val="00BE1E06"/>
    <w:rsid w:val="00BE26B6"/>
    <w:rsid w:val="00BE2E6A"/>
    <w:rsid w:val="00BE3E5C"/>
    <w:rsid w:val="00BE4729"/>
    <w:rsid w:val="00BE5462"/>
    <w:rsid w:val="00BE576E"/>
    <w:rsid w:val="00BE59AD"/>
    <w:rsid w:val="00BE5A7E"/>
    <w:rsid w:val="00BE6641"/>
    <w:rsid w:val="00BE67DC"/>
    <w:rsid w:val="00BE6BF2"/>
    <w:rsid w:val="00BF05B4"/>
    <w:rsid w:val="00BF0A7A"/>
    <w:rsid w:val="00BF119C"/>
    <w:rsid w:val="00BF12F2"/>
    <w:rsid w:val="00BF1465"/>
    <w:rsid w:val="00BF1DBD"/>
    <w:rsid w:val="00BF20B9"/>
    <w:rsid w:val="00BF2121"/>
    <w:rsid w:val="00BF2625"/>
    <w:rsid w:val="00BF306C"/>
    <w:rsid w:val="00BF3198"/>
    <w:rsid w:val="00BF3633"/>
    <w:rsid w:val="00BF3647"/>
    <w:rsid w:val="00BF4598"/>
    <w:rsid w:val="00BF4AC6"/>
    <w:rsid w:val="00BF50B5"/>
    <w:rsid w:val="00BF51CB"/>
    <w:rsid w:val="00BF5336"/>
    <w:rsid w:val="00BF5640"/>
    <w:rsid w:val="00BF58BA"/>
    <w:rsid w:val="00BF5E0E"/>
    <w:rsid w:val="00BF69B9"/>
    <w:rsid w:val="00BF6EA7"/>
    <w:rsid w:val="00BF6F23"/>
    <w:rsid w:val="00BF7011"/>
    <w:rsid w:val="00BF725F"/>
    <w:rsid w:val="00BF79E3"/>
    <w:rsid w:val="00BF7CE6"/>
    <w:rsid w:val="00C004C9"/>
    <w:rsid w:val="00C0093F"/>
    <w:rsid w:val="00C00A95"/>
    <w:rsid w:val="00C00D82"/>
    <w:rsid w:val="00C00ED3"/>
    <w:rsid w:val="00C01A15"/>
    <w:rsid w:val="00C01E9E"/>
    <w:rsid w:val="00C02F27"/>
    <w:rsid w:val="00C0365C"/>
    <w:rsid w:val="00C03CB1"/>
    <w:rsid w:val="00C046CD"/>
    <w:rsid w:val="00C051B6"/>
    <w:rsid w:val="00C0540F"/>
    <w:rsid w:val="00C05843"/>
    <w:rsid w:val="00C05C59"/>
    <w:rsid w:val="00C06C60"/>
    <w:rsid w:val="00C074FE"/>
    <w:rsid w:val="00C1062B"/>
    <w:rsid w:val="00C10668"/>
    <w:rsid w:val="00C107D7"/>
    <w:rsid w:val="00C10A54"/>
    <w:rsid w:val="00C1130E"/>
    <w:rsid w:val="00C11431"/>
    <w:rsid w:val="00C117D2"/>
    <w:rsid w:val="00C11822"/>
    <w:rsid w:val="00C11D7C"/>
    <w:rsid w:val="00C120FD"/>
    <w:rsid w:val="00C12280"/>
    <w:rsid w:val="00C1232F"/>
    <w:rsid w:val="00C12E0C"/>
    <w:rsid w:val="00C12E37"/>
    <w:rsid w:val="00C13A75"/>
    <w:rsid w:val="00C141DD"/>
    <w:rsid w:val="00C148B6"/>
    <w:rsid w:val="00C15135"/>
    <w:rsid w:val="00C151F0"/>
    <w:rsid w:val="00C1582E"/>
    <w:rsid w:val="00C15F1E"/>
    <w:rsid w:val="00C16C29"/>
    <w:rsid w:val="00C16DB7"/>
    <w:rsid w:val="00C16F2C"/>
    <w:rsid w:val="00C17815"/>
    <w:rsid w:val="00C179CF"/>
    <w:rsid w:val="00C2038E"/>
    <w:rsid w:val="00C2141F"/>
    <w:rsid w:val="00C21798"/>
    <w:rsid w:val="00C224A5"/>
    <w:rsid w:val="00C2280C"/>
    <w:rsid w:val="00C22857"/>
    <w:rsid w:val="00C22BC9"/>
    <w:rsid w:val="00C230A1"/>
    <w:rsid w:val="00C23613"/>
    <w:rsid w:val="00C23B5C"/>
    <w:rsid w:val="00C23C0E"/>
    <w:rsid w:val="00C2428E"/>
    <w:rsid w:val="00C24B03"/>
    <w:rsid w:val="00C25786"/>
    <w:rsid w:val="00C25AA7"/>
    <w:rsid w:val="00C25B9F"/>
    <w:rsid w:val="00C25CD1"/>
    <w:rsid w:val="00C260B2"/>
    <w:rsid w:val="00C267B9"/>
    <w:rsid w:val="00C2713A"/>
    <w:rsid w:val="00C27301"/>
    <w:rsid w:val="00C27723"/>
    <w:rsid w:val="00C27F9C"/>
    <w:rsid w:val="00C30635"/>
    <w:rsid w:val="00C318A7"/>
    <w:rsid w:val="00C31D28"/>
    <w:rsid w:val="00C32575"/>
    <w:rsid w:val="00C3356D"/>
    <w:rsid w:val="00C33B00"/>
    <w:rsid w:val="00C33BB5"/>
    <w:rsid w:val="00C33E40"/>
    <w:rsid w:val="00C34718"/>
    <w:rsid w:val="00C34C61"/>
    <w:rsid w:val="00C353F8"/>
    <w:rsid w:val="00C35883"/>
    <w:rsid w:val="00C358C0"/>
    <w:rsid w:val="00C36865"/>
    <w:rsid w:val="00C36EDF"/>
    <w:rsid w:val="00C3704D"/>
    <w:rsid w:val="00C37A04"/>
    <w:rsid w:val="00C37A18"/>
    <w:rsid w:val="00C37A58"/>
    <w:rsid w:val="00C40366"/>
    <w:rsid w:val="00C40537"/>
    <w:rsid w:val="00C40931"/>
    <w:rsid w:val="00C41126"/>
    <w:rsid w:val="00C42703"/>
    <w:rsid w:val="00C4296D"/>
    <w:rsid w:val="00C42992"/>
    <w:rsid w:val="00C42B89"/>
    <w:rsid w:val="00C42F9F"/>
    <w:rsid w:val="00C4339E"/>
    <w:rsid w:val="00C43717"/>
    <w:rsid w:val="00C43A72"/>
    <w:rsid w:val="00C44178"/>
    <w:rsid w:val="00C45524"/>
    <w:rsid w:val="00C461A4"/>
    <w:rsid w:val="00C4622B"/>
    <w:rsid w:val="00C46462"/>
    <w:rsid w:val="00C46F4C"/>
    <w:rsid w:val="00C47F12"/>
    <w:rsid w:val="00C50150"/>
    <w:rsid w:val="00C502FB"/>
    <w:rsid w:val="00C507B7"/>
    <w:rsid w:val="00C50827"/>
    <w:rsid w:val="00C51C89"/>
    <w:rsid w:val="00C5203B"/>
    <w:rsid w:val="00C52E7C"/>
    <w:rsid w:val="00C54E05"/>
    <w:rsid w:val="00C55BAE"/>
    <w:rsid w:val="00C56522"/>
    <w:rsid w:val="00C60250"/>
    <w:rsid w:val="00C60557"/>
    <w:rsid w:val="00C60B88"/>
    <w:rsid w:val="00C60C71"/>
    <w:rsid w:val="00C60DB4"/>
    <w:rsid w:val="00C6191B"/>
    <w:rsid w:val="00C61BE3"/>
    <w:rsid w:val="00C622C4"/>
    <w:rsid w:val="00C62D4F"/>
    <w:rsid w:val="00C631C7"/>
    <w:rsid w:val="00C63849"/>
    <w:rsid w:val="00C6394A"/>
    <w:rsid w:val="00C63B4E"/>
    <w:rsid w:val="00C6450F"/>
    <w:rsid w:val="00C64E8C"/>
    <w:rsid w:val="00C65552"/>
    <w:rsid w:val="00C65862"/>
    <w:rsid w:val="00C65A0A"/>
    <w:rsid w:val="00C65C58"/>
    <w:rsid w:val="00C65F03"/>
    <w:rsid w:val="00C65FDE"/>
    <w:rsid w:val="00C6600D"/>
    <w:rsid w:val="00C669CB"/>
    <w:rsid w:val="00C6748D"/>
    <w:rsid w:val="00C67721"/>
    <w:rsid w:val="00C67AE5"/>
    <w:rsid w:val="00C67BFA"/>
    <w:rsid w:val="00C701EA"/>
    <w:rsid w:val="00C7098F"/>
    <w:rsid w:val="00C71149"/>
    <w:rsid w:val="00C715BD"/>
    <w:rsid w:val="00C72A53"/>
    <w:rsid w:val="00C74232"/>
    <w:rsid w:val="00C74583"/>
    <w:rsid w:val="00C747B2"/>
    <w:rsid w:val="00C74C3C"/>
    <w:rsid w:val="00C757FB"/>
    <w:rsid w:val="00C7664F"/>
    <w:rsid w:val="00C76B8A"/>
    <w:rsid w:val="00C76DDD"/>
    <w:rsid w:val="00C77257"/>
    <w:rsid w:val="00C804E7"/>
    <w:rsid w:val="00C804ED"/>
    <w:rsid w:val="00C81163"/>
    <w:rsid w:val="00C811F6"/>
    <w:rsid w:val="00C81803"/>
    <w:rsid w:val="00C81FF0"/>
    <w:rsid w:val="00C83464"/>
    <w:rsid w:val="00C8381C"/>
    <w:rsid w:val="00C8384E"/>
    <w:rsid w:val="00C83BF3"/>
    <w:rsid w:val="00C83DD8"/>
    <w:rsid w:val="00C8485C"/>
    <w:rsid w:val="00C84AEF"/>
    <w:rsid w:val="00C858FA"/>
    <w:rsid w:val="00C85A3B"/>
    <w:rsid w:val="00C85B4C"/>
    <w:rsid w:val="00C871BC"/>
    <w:rsid w:val="00C874E7"/>
    <w:rsid w:val="00C877BD"/>
    <w:rsid w:val="00C877C6"/>
    <w:rsid w:val="00C87D47"/>
    <w:rsid w:val="00C9013D"/>
    <w:rsid w:val="00C9066B"/>
    <w:rsid w:val="00C91118"/>
    <w:rsid w:val="00C9129E"/>
    <w:rsid w:val="00C9179A"/>
    <w:rsid w:val="00C91A42"/>
    <w:rsid w:val="00C9291B"/>
    <w:rsid w:val="00C92CA8"/>
    <w:rsid w:val="00C9334B"/>
    <w:rsid w:val="00C95631"/>
    <w:rsid w:val="00C9591E"/>
    <w:rsid w:val="00C95C7C"/>
    <w:rsid w:val="00C96AE9"/>
    <w:rsid w:val="00C96CD6"/>
    <w:rsid w:val="00C96D0A"/>
    <w:rsid w:val="00C97170"/>
    <w:rsid w:val="00C97413"/>
    <w:rsid w:val="00CA038D"/>
    <w:rsid w:val="00CA0575"/>
    <w:rsid w:val="00CA1F69"/>
    <w:rsid w:val="00CA24F9"/>
    <w:rsid w:val="00CA26E6"/>
    <w:rsid w:val="00CA388E"/>
    <w:rsid w:val="00CA3B3B"/>
    <w:rsid w:val="00CA3FB8"/>
    <w:rsid w:val="00CA4790"/>
    <w:rsid w:val="00CA4943"/>
    <w:rsid w:val="00CA4985"/>
    <w:rsid w:val="00CA5452"/>
    <w:rsid w:val="00CA5AFA"/>
    <w:rsid w:val="00CA66BB"/>
    <w:rsid w:val="00CA6C5C"/>
    <w:rsid w:val="00CA78BE"/>
    <w:rsid w:val="00CB04C7"/>
    <w:rsid w:val="00CB064C"/>
    <w:rsid w:val="00CB0F74"/>
    <w:rsid w:val="00CB141D"/>
    <w:rsid w:val="00CB1431"/>
    <w:rsid w:val="00CB1E56"/>
    <w:rsid w:val="00CB2BC0"/>
    <w:rsid w:val="00CB39C3"/>
    <w:rsid w:val="00CB469B"/>
    <w:rsid w:val="00CB480B"/>
    <w:rsid w:val="00CB4D6D"/>
    <w:rsid w:val="00CB52F4"/>
    <w:rsid w:val="00CB5A3C"/>
    <w:rsid w:val="00CB5B0D"/>
    <w:rsid w:val="00CB694C"/>
    <w:rsid w:val="00CB6DE3"/>
    <w:rsid w:val="00CB713D"/>
    <w:rsid w:val="00CB7971"/>
    <w:rsid w:val="00CC021B"/>
    <w:rsid w:val="00CC056A"/>
    <w:rsid w:val="00CC0DBE"/>
    <w:rsid w:val="00CC13AC"/>
    <w:rsid w:val="00CC1705"/>
    <w:rsid w:val="00CC1797"/>
    <w:rsid w:val="00CC2592"/>
    <w:rsid w:val="00CC2B96"/>
    <w:rsid w:val="00CC2BFB"/>
    <w:rsid w:val="00CC3007"/>
    <w:rsid w:val="00CC32C8"/>
    <w:rsid w:val="00CC394B"/>
    <w:rsid w:val="00CC3A54"/>
    <w:rsid w:val="00CC3ABB"/>
    <w:rsid w:val="00CC422A"/>
    <w:rsid w:val="00CC56B6"/>
    <w:rsid w:val="00CC6345"/>
    <w:rsid w:val="00CC6362"/>
    <w:rsid w:val="00CC6F5A"/>
    <w:rsid w:val="00CC707C"/>
    <w:rsid w:val="00CD00EC"/>
    <w:rsid w:val="00CD0471"/>
    <w:rsid w:val="00CD096E"/>
    <w:rsid w:val="00CD0AB5"/>
    <w:rsid w:val="00CD100C"/>
    <w:rsid w:val="00CD106B"/>
    <w:rsid w:val="00CD1C4D"/>
    <w:rsid w:val="00CD27BC"/>
    <w:rsid w:val="00CD2A63"/>
    <w:rsid w:val="00CD2C29"/>
    <w:rsid w:val="00CD4F9B"/>
    <w:rsid w:val="00CD4FD7"/>
    <w:rsid w:val="00CD5A39"/>
    <w:rsid w:val="00CD5F8A"/>
    <w:rsid w:val="00CD641C"/>
    <w:rsid w:val="00CD6826"/>
    <w:rsid w:val="00CD6BC8"/>
    <w:rsid w:val="00CD7442"/>
    <w:rsid w:val="00CD7891"/>
    <w:rsid w:val="00CD798E"/>
    <w:rsid w:val="00CD7A31"/>
    <w:rsid w:val="00CD7D42"/>
    <w:rsid w:val="00CE0506"/>
    <w:rsid w:val="00CE0A9D"/>
    <w:rsid w:val="00CE124D"/>
    <w:rsid w:val="00CE1E87"/>
    <w:rsid w:val="00CE1F0E"/>
    <w:rsid w:val="00CE1FDE"/>
    <w:rsid w:val="00CE26C2"/>
    <w:rsid w:val="00CE2FF0"/>
    <w:rsid w:val="00CE3AB6"/>
    <w:rsid w:val="00CE3D15"/>
    <w:rsid w:val="00CE528A"/>
    <w:rsid w:val="00CE54D5"/>
    <w:rsid w:val="00CE5538"/>
    <w:rsid w:val="00CE585A"/>
    <w:rsid w:val="00CE6B7D"/>
    <w:rsid w:val="00CE7F14"/>
    <w:rsid w:val="00CF01FE"/>
    <w:rsid w:val="00CF0864"/>
    <w:rsid w:val="00CF1C90"/>
    <w:rsid w:val="00CF241F"/>
    <w:rsid w:val="00CF27E7"/>
    <w:rsid w:val="00CF2AEF"/>
    <w:rsid w:val="00CF30AB"/>
    <w:rsid w:val="00CF345E"/>
    <w:rsid w:val="00CF37E0"/>
    <w:rsid w:val="00CF4441"/>
    <w:rsid w:val="00CF4E5F"/>
    <w:rsid w:val="00CF524F"/>
    <w:rsid w:val="00CF5614"/>
    <w:rsid w:val="00CF5D8E"/>
    <w:rsid w:val="00CF6035"/>
    <w:rsid w:val="00CF627E"/>
    <w:rsid w:val="00CF6335"/>
    <w:rsid w:val="00CF6877"/>
    <w:rsid w:val="00CF6A6D"/>
    <w:rsid w:val="00CF7480"/>
    <w:rsid w:val="00CF7525"/>
    <w:rsid w:val="00CF7ABF"/>
    <w:rsid w:val="00CF7C44"/>
    <w:rsid w:val="00D0038F"/>
    <w:rsid w:val="00D0055E"/>
    <w:rsid w:val="00D00C82"/>
    <w:rsid w:val="00D00F9C"/>
    <w:rsid w:val="00D03892"/>
    <w:rsid w:val="00D03EDC"/>
    <w:rsid w:val="00D04108"/>
    <w:rsid w:val="00D0457C"/>
    <w:rsid w:val="00D04924"/>
    <w:rsid w:val="00D05113"/>
    <w:rsid w:val="00D05494"/>
    <w:rsid w:val="00D05832"/>
    <w:rsid w:val="00D05C6C"/>
    <w:rsid w:val="00D05F34"/>
    <w:rsid w:val="00D06014"/>
    <w:rsid w:val="00D061BB"/>
    <w:rsid w:val="00D07143"/>
    <w:rsid w:val="00D072C7"/>
    <w:rsid w:val="00D10C5B"/>
    <w:rsid w:val="00D10CE1"/>
    <w:rsid w:val="00D11071"/>
    <w:rsid w:val="00D11C16"/>
    <w:rsid w:val="00D1221C"/>
    <w:rsid w:val="00D125EC"/>
    <w:rsid w:val="00D13062"/>
    <w:rsid w:val="00D1330B"/>
    <w:rsid w:val="00D13502"/>
    <w:rsid w:val="00D13E58"/>
    <w:rsid w:val="00D14889"/>
    <w:rsid w:val="00D14FEA"/>
    <w:rsid w:val="00D15475"/>
    <w:rsid w:val="00D16031"/>
    <w:rsid w:val="00D17393"/>
    <w:rsid w:val="00D2102A"/>
    <w:rsid w:val="00D223F7"/>
    <w:rsid w:val="00D22C0B"/>
    <w:rsid w:val="00D242F2"/>
    <w:rsid w:val="00D2438B"/>
    <w:rsid w:val="00D24752"/>
    <w:rsid w:val="00D24938"/>
    <w:rsid w:val="00D2513F"/>
    <w:rsid w:val="00D2541B"/>
    <w:rsid w:val="00D25C90"/>
    <w:rsid w:val="00D2762A"/>
    <w:rsid w:val="00D27C41"/>
    <w:rsid w:val="00D27E48"/>
    <w:rsid w:val="00D3010C"/>
    <w:rsid w:val="00D3036E"/>
    <w:rsid w:val="00D307EF"/>
    <w:rsid w:val="00D30CF2"/>
    <w:rsid w:val="00D32533"/>
    <w:rsid w:val="00D32B52"/>
    <w:rsid w:val="00D32D7E"/>
    <w:rsid w:val="00D331DA"/>
    <w:rsid w:val="00D337AA"/>
    <w:rsid w:val="00D341DA"/>
    <w:rsid w:val="00D34578"/>
    <w:rsid w:val="00D34F20"/>
    <w:rsid w:val="00D357C5"/>
    <w:rsid w:val="00D36666"/>
    <w:rsid w:val="00D37ABE"/>
    <w:rsid w:val="00D37FCE"/>
    <w:rsid w:val="00D4002C"/>
    <w:rsid w:val="00D406FF"/>
    <w:rsid w:val="00D40FE8"/>
    <w:rsid w:val="00D4131D"/>
    <w:rsid w:val="00D42DF7"/>
    <w:rsid w:val="00D42F42"/>
    <w:rsid w:val="00D43057"/>
    <w:rsid w:val="00D4314D"/>
    <w:rsid w:val="00D43589"/>
    <w:rsid w:val="00D435E1"/>
    <w:rsid w:val="00D43D41"/>
    <w:rsid w:val="00D45055"/>
    <w:rsid w:val="00D4580E"/>
    <w:rsid w:val="00D45A3C"/>
    <w:rsid w:val="00D45B76"/>
    <w:rsid w:val="00D45B83"/>
    <w:rsid w:val="00D4616B"/>
    <w:rsid w:val="00D463F1"/>
    <w:rsid w:val="00D47ED1"/>
    <w:rsid w:val="00D50A2A"/>
    <w:rsid w:val="00D5134C"/>
    <w:rsid w:val="00D5159A"/>
    <w:rsid w:val="00D5162A"/>
    <w:rsid w:val="00D51F95"/>
    <w:rsid w:val="00D5245B"/>
    <w:rsid w:val="00D524D9"/>
    <w:rsid w:val="00D5365C"/>
    <w:rsid w:val="00D53A43"/>
    <w:rsid w:val="00D53BC3"/>
    <w:rsid w:val="00D54038"/>
    <w:rsid w:val="00D5472E"/>
    <w:rsid w:val="00D54EA1"/>
    <w:rsid w:val="00D5513F"/>
    <w:rsid w:val="00D55179"/>
    <w:rsid w:val="00D551F5"/>
    <w:rsid w:val="00D55DB9"/>
    <w:rsid w:val="00D55F3A"/>
    <w:rsid w:val="00D56031"/>
    <w:rsid w:val="00D5633A"/>
    <w:rsid w:val="00D56D99"/>
    <w:rsid w:val="00D57126"/>
    <w:rsid w:val="00D57924"/>
    <w:rsid w:val="00D57AFB"/>
    <w:rsid w:val="00D6117E"/>
    <w:rsid w:val="00D617AF"/>
    <w:rsid w:val="00D61E75"/>
    <w:rsid w:val="00D6380F"/>
    <w:rsid w:val="00D63ED6"/>
    <w:rsid w:val="00D64140"/>
    <w:rsid w:val="00D64758"/>
    <w:rsid w:val="00D648E5"/>
    <w:rsid w:val="00D6510C"/>
    <w:rsid w:val="00D65263"/>
    <w:rsid w:val="00D654ED"/>
    <w:rsid w:val="00D65796"/>
    <w:rsid w:val="00D6633C"/>
    <w:rsid w:val="00D6736D"/>
    <w:rsid w:val="00D70C3B"/>
    <w:rsid w:val="00D70C8C"/>
    <w:rsid w:val="00D713F6"/>
    <w:rsid w:val="00D7157F"/>
    <w:rsid w:val="00D71971"/>
    <w:rsid w:val="00D71A20"/>
    <w:rsid w:val="00D71A38"/>
    <w:rsid w:val="00D72221"/>
    <w:rsid w:val="00D7287E"/>
    <w:rsid w:val="00D72C78"/>
    <w:rsid w:val="00D72CEE"/>
    <w:rsid w:val="00D730CA"/>
    <w:rsid w:val="00D73915"/>
    <w:rsid w:val="00D73936"/>
    <w:rsid w:val="00D74306"/>
    <w:rsid w:val="00D74446"/>
    <w:rsid w:val="00D747D0"/>
    <w:rsid w:val="00D75259"/>
    <w:rsid w:val="00D75896"/>
    <w:rsid w:val="00D75F27"/>
    <w:rsid w:val="00D760F9"/>
    <w:rsid w:val="00D763C6"/>
    <w:rsid w:val="00D7658F"/>
    <w:rsid w:val="00D769B9"/>
    <w:rsid w:val="00D77291"/>
    <w:rsid w:val="00D7733D"/>
    <w:rsid w:val="00D773BE"/>
    <w:rsid w:val="00D77C43"/>
    <w:rsid w:val="00D77C67"/>
    <w:rsid w:val="00D8001A"/>
    <w:rsid w:val="00D829FC"/>
    <w:rsid w:val="00D82C0F"/>
    <w:rsid w:val="00D834DD"/>
    <w:rsid w:val="00D83EFD"/>
    <w:rsid w:val="00D8468F"/>
    <w:rsid w:val="00D8498F"/>
    <w:rsid w:val="00D85334"/>
    <w:rsid w:val="00D8636D"/>
    <w:rsid w:val="00D871B6"/>
    <w:rsid w:val="00D87984"/>
    <w:rsid w:val="00D87C61"/>
    <w:rsid w:val="00D91878"/>
    <w:rsid w:val="00D92693"/>
    <w:rsid w:val="00D92E04"/>
    <w:rsid w:val="00D92E81"/>
    <w:rsid w:val="00D92F19"/>
    <w:rsid w:val="00D93298"/>
    <w:rsid w:val="00D93C7D"/>
    <w:rsid w:val="00D93E18"/>
    <w:rsid w:val="00D9418C"/>
    <w:rsid w:val="00D94200"/>
    <w:rsid w:val="00D974F8"/>
    <w:rsid w:val="00DA0054"/>
    <w:rsid w:val="00DA0C97"/>
    <w:rsid w:val="00DA13F8"/>
    <w:rsid w:val="00DA181C"/>
    <w:rsid w:val="00DA1A1C"/>
    <w:rsid w:val="00DA1A23"/>
    <w:rsid w:val="00DA1B29"/>
    <w:rsid w:val="00DA23B5"/>
    <w:rsid w:val="00DA27A3"/>
    <w:rsid w:val="00DA33C7"/>
    <w:rsid w:val="00DA3A28"/>
    <w:rsid w:val="00DA407C"/>
    <w:rsid w:val="00DA4126"/>
    <w:rsid w:val="00DA47A6"/>
    <w:rsid w:val="00DA480F"/>
    <w:rsid w:val="00DA4B7F"/>
    <w:rsid w:val="00DA4B86"/>
    <w:rsid w:val="00DA5C63"/>
    <w:rsid w:val="00DA67D8"/>
    <w:rsid w:val="00DA6C24"/>
    <w:rsid w:val="00DA749B"/>
    <w:rsid w:val="00DA7AC8"/>
    <w:rsid w:val="00DA7D06"/>
    <w:rsid w:val="00DB031F"/>
    <w:rsid w:val="00DB0552"/>
    <w:rsid w:val="00DB0E0B"/>
    <w:rsid w:val="00DB156E"/>
    <w:rsid w:val="00DB1E75"/>
    <w:rsid w:val="00DB1F43"/>
    <w:rsid w:val="00DB36EE"/>
    <w:rsid w:val="00DB3D4D"/>
    <w:rsid w:val="00DB4293"/>
    <w:rsid w:val="00DB42F8"/>
    <w:rsid w:val="00DB47CF"/>
    <w:rsid w:val="00DB4A8B"/>
    <w:rsid w:val="00DB4C79"/>
    <w:rsid w:val="00DB55AD"/>
    <w:rsid w:val="00DB6A7E"/>
    <w:rsid w:val="00DB6F1D"/>
    <w:rsid w:val="00DB7C2D"/>
    <w:rsid w:val="00DC09CA"/>
    <w:rsid w:val="00DC0A3A"/>
    <w:rsid w:val="00DC0F7E"/>
    <w:rsid w:val="00DC171C"/>
    <w:rsid w:val="00DC253C"/>
    <w:rsid w:val="00DC254F"/>
    <w:rsid w:val="00DC29D0"/>
    <w:rsid w:val="00DC3882"/>
    <w:rsid w:val="00DC52B1"/>
    <w:rsid w:val="00DC5680"/>
    <w:rsid w:val="00DC65A7"/>
    <w:rsid w:val="00DC6850"/>
    <w:rsid w:val="00DC6CD2"/>
    <w:rsid w:val="00DC7E5E"/>
    <w:rsid w:val="00DD0862"/>
    <w:rsid w:val="00DD0AE0"/>
    <w:rsid w:val="00DD257F"/>
    <w:rsid w:val="00DD25A4"/>
    <w:rsid w:val="00DD2B85"/>
    <w:rsid w:val="00DD2B86"/>
    <w:rsid w:val="00DD2D31"/>
    <w:rsid w:val="00DD2E01"/>
    <w:rsid w:val="00DD2E27"/>
    <w:rsid w:val="00DD464F"/>
    <w:rsid w:val="00DD4BAE"/>
    <w:rsid w:val="00DD4BE2"/>
    <w:rsid w:val="00DD4F63"/>
    <w:rsid w:val="00DD50C7"/>
    <w:rsid w:val="00DD60B3"/>
    <w:rsid w:val="00DD648D"/>
    <w:rsid w:val="00DD6F7E"/>
    <w:rsid w:val="00DD760F"/>
    <w:rsid w:val="00DD7636"/>
    <w:rsid w:val="00DD76C5"/>
    <w:rsid w:val="00DE1238"/>
    <w:rsid w:val="00DE12A3"/>
    <w:rsid w:val="00DE1707"/>
    <w:rsid w:val="00DE197F"/>
    <w:rsid w:val="00DE269F"/>
    <w:rsid w:val="00DE26E9"/>
    <w:rsid w:val="00DE38CC"/>
    <w:rsid w:val="00DE3A68"/>
    <w:rsid w:val="00DE438D"/>
    <w:rsid w:val="00DE4540"/>
    <w:rsid w:val="00DE4709"/>
    <w:rsid w:val="00DE6962"/>
    <w:rsid w:val="00DE6BC1"/>
    <w:rsid w:val="00DE7267"/>
    <w:rsid w:val="00DE7B5E"/>
    <w:rsid w:val="00DF07B1"/>
    <w:rsid w:val="00DF0830"/>
    <w:rsid w:val="00DF18B6"/>
    <w:rsid w:val="00DF1EDD"/>
    <w:rsid w:val="00DF4361"/>
    <w:rsid w:val="00DF45B9"/>
    <w:rsid w:val="00DF5989"/>
    <w:rsid w:val="00DF5B11"/>
    <w:rsid w:val="00DF6593"/>
    <w:rsid w:val="00DF66DE"/>
    <w:rsid w:val="00DF7796"/>
    <w:rsid w:val="00DF7D6F"/>
    <w:rsid w:val="00DF7DF5"/>
    <w:rsid w:val="00E004BB"/>
    <w:rsid w:val="00E00612"/>
    <w:rsid w:val="00E01A80"/>
    <w:rsid w:val="00E01B8C"/>
    <w:rsid w:val="00E01D91"/>
    <w:rsid w:val="00E02380"/>
    <w:rsid w:val="00E023BC"/>
    <w:rsid w:val="00E02696"/>
    <w:rsid w:val="00E0285F"/>
    <w:rsid w:val="00E03656"/>
    <w:rsid w:val="00E03676"/>
    <w:rsid w:val="00E03981"/>
    <w:rsid w:val="00E03DC6"/>
    <w:rsid w:val="00E03FEB"/>
    <w:rsid w:val="00E04809"/>
    <w:rsid w:val="00E062D3"/>
    <w:rsid w:val="00E06308"/>
    <w:rsid w:val="00E07778"/>
    <w:rsid w:val="00E07A38"/>
    <w:rsid w:val="00E07B4D"/>
    <w:rsid w:val="00E12461"/>
    <w:rsid w:val="00E1364A"/>
    <w:rsid w:val="00E1417A"/>
    <w:rsid w:val="00E15383"/>
    <w:rsid w:val="00E179D7"/>
    <w:rsid w:val="00E203CC"/>
    <w:rsid w:val="00E215D4"/>
    <w:rsid w:val="00E21B94"/>
    <w:rsid w:val="00E21BAD"/>
    <w:rsid w:val="00E2284B"/>
    <w:rsid w:val="00E22889"/>
    <w:rsid w:val="00E22B3F"/>
    <w:rsid w:val="00E231D1"/>
    <w:rsid w:val="00E26002"/>
    <w:rsid w:val="00E26A7E"/>
    <w:rsid w:val="00E26C86"/>
    <w:rsid w:val="00E26FB3"/>
    <w:rsid w:val="00E307DC"/>
    <w:rsid w:val="00E30816"/>
    <w:rsid w:val="00E3124F"/>
    <w:rsid w:val="00E3135A"/>
    <w:rsid w:val="00E320F9"/>
    <w:rsid w:val="00E324BB"/>
    <w:rsid w:val="00E324C1"/>
    <w:rsid w:val="00E32F83"/>
    <w:rsid w:val="00E33392"/>
    <w:rsid w:val="00E3352C"/>
    <w:rsid w:val="00E336A8"/>
    <w:rsid w:val="00E33BCC"/>
    <w:rsid w:val="00E345DC"/>
    <w:rsid w:val="00E34AEA"/>
    <w:rsid w:val="00E34D7F"/>
    <w:rsid w:val="00E3547A"/>
    <w:rsid w:val="00E3567C"/>
    <w:rsid w:val="00E35A45"/>
    <w:rsid w:val="00E360E2"/>
    <w:rsid w:val="00E361BD"/>
    <w:rsid w:val="00E36E13"/>
    <w:rsid w:val="00E40A4D"/>
    <w:rsid w:val="00E412C5"/>
    <w:rsid w:val="00E4210B"/>
    <w:rsid w:val="00E422A9"/>
    <w:rsid w:val="00E43284"/>
    <w:rsid w:val="00E43438"/>
    <w:rsid w:val="00E43482"/>
    <w:rsid w:val="00E43918"/>
    <w:rsid w:val="00E44455"/>
    <w:rsid w:val="00E44EC1"/>
    <w:rsid w:val="00E450C5"/>
    <w:rsid w:val="00E45742"/>
    <w:rsid w:val="00E45DF4"/>
    <w:rsid w:val="00E46231"/>
    <w:rsid w:val="00E4655B"/>
    <w:rsid w:val="00E465CC"/>
    <w:rsid w:val="00E477B7"/>
    <w:rsid w:val="00E501DF"/>
    <w:rsid w:val="00E5134B"/>
    <w:rsid w:val="00E5183C"/>
    <w:rsid w:val="00E52E72"/>
    <w:rsid w:val="00E531D0"/>
    <w:rsid w:val="00E54709"/>
    <w:rsid w:val="00E55134"/>
    <w:rsid w:val="00E55EA7"/>
    <w:rsid w:val="00E56090"/>
    <w:rsid w:val="00E560DF"/>
    <w:rsid w:val="00E561F9"/>
    <w:rsid w:val="00E5790C"/>
    <w:rsid w:val="00E57953"/>
    <w:rsid w:val="00E60542"/>
    <w:rsid w:val="00E60B52"/>
    <w:rsid w:val="00E60F09"/>
    <w:rsid w:val="00E6213F"/>
    <w:rsid w:val="00E6221F"/>
    <w:rsid w:val="00E6227A"/>
    <w:rsid w:val="00E63D09"/>
    <w:rsid w:val="00E6437F"/>
    <w:rsid w:val="00E64AE5"/>
    <w:rsid w:val="00E65949"/>
    <w:rsid w:val="00E65BA8"/>
    <w:rsid w:val="00E6691B"/>
    <w:rsid w:val="00E66B00"/>
    <w:rsid w:val="00E66E53"/>
    <w:rsid w:val="00E67605"/>
    <w:rsid w:val="00E67F03"/>
    <w:rsid w:val="00E702AD"/>
    <w:rsid w:val="00E704CE"/>
    <w:rsid w:val="00E70C28"/>
    <w:rsid w:val="00E70FE7"/>
    <w:rsid w:val="00E71344"/>
    <w:rsid w:val="00E7138E"/>
    <w:rsid w:val="00E71F15"/>
    <w:rsid w:val="00E725A4"/>
    <w:rsid w:val="00E727AA"/>
    <w:rsid w:val="00E736B8"/>
    <w:rsid w:val="00E73866"/>
    <w:rsid w:val="00E739E6"/>
    <w:rsid w:val="00E741FE"/>
    <w:rsid w:val="00E7454C"/>
    <w:rsid w:val="00E74766"/>
    <w:rsid w:val="00E74B61"/>
    <w:rsid w:val="00E751EE"/>
    <w:rsid w:val="00E75B06"/>
    <w:rsid w:val="00E75BDC"/>
    <w:rsid w:val="00E75D37"/>
    <w:rsid w:val="00E76E0B"/>
    <w:rsid w:val="00E77790"/>
    <w:rsid w:val="00E804AA"/>
    <w:rsid w:val="00E80D5F"/>
    <w:rsid w:val="00E8188A"/>
    <w:rsid w:val="00E828AC"/>
    <w:rsid w:val="00E829BA"/>
    <w:rsid w:val="00E83516"/>
    <w:rsid w:val="00E83773"/>
    <w:rsid w:val="00E83DD3"/>
    <w:rsid w:val="00E844D3"/>
    <w:rsid w:val="00E844E6"/>
    <w:rsid w:val="00E84D68"/>
    <w:rsid w:val="00E84D9F"/>
    <w:rsid w:val="00E85084"/>
    <w:rsid w:val="00E8517E"/>
    <w:rsid w:val="00E858DE"/>
    <w:rsid w:val="00E85A17"/>
    <w:rsid w:val="00E9048D"/>
    <w:rsid w:val="00E905D0"/>
    <w:rsid w:val="00E90B82"/>
    <w:rsid w:val="00E912B7"/>
    <w:rsid w:val="00E917F3"/>
    <w:rsid w:val="00E91832"/>
    <w:rsid w:val="00E91BC1"/>
    <w:rsid w:val="00E92783"/>
    <w:rsid w:val="00E927BF"/>
    <w:rsid w:val="00E92FB5"/>
    <w:rsid w:val="00E93599"/>
    <w:rsid w:val="00E93D9E"/>
    <w:rsid w:val="00E9481A"/>
    <w:rsid w:val="00E94E4F"/>
    <w:rsid w:val="00E9525F"/>
    <w:rsid w:val="00E95293"/>
    <w:rsid w:val="00E95AE1"/>
    <w:rsid w:val="00E96080"/>
    <w:rsid w:val="00E968CC"/>
    <w:rsid w:val="00E96972"/>
    <w:rsid w:val="00E96B71"/>
    <w:rsid w:val="00E97B89"/>
    <w:rsid w:val="00EA02F9"/>
    <w:rsid w:val="00EA03A2"/>
    <w:rsid w:val="00EA0F43"/>
    <w:rsid w:val="00EA1CF1"/>
    <w:rsid w:val="00EA2004"/>
    <w:rsid w:val="00EA2A6D"/>
    <w:rsid w:val="00EA320C"/>
    <w:rsid w:val="00EA3DC3"/>
    <w:rsid w:val="00EA44CF"/>
    <w:rsid w:val="00EA51FA"/>
    <w:rsid w:val="00EA6087"/>
    <w:rsid w:val="00EA6C8B"/>
    <w:rsid w:val="00EA6E20"/>
    <w:rsid w:val="00EA7143"/>
    <w:rsid w:val="00EB092C"/>
    <w:rsid w:val="00EB09D7"/>
    <w:rsid w:val="00EB0D40"/>
    <w:rsid w:val="00EB1140"/>
    <w:rsid w:val="00EB12B7"/>
    <w:rsid w:val="00EB226D"/>
    <w:rsid w:val="00EB23A4"/>
    <w:rsid w:val="00EB27C7"/>
    <w:rsid w:val="00EB2A37"/>
    <w:rsid w:val="00EB2C33"/>
    <w:rsid w:val="00EB3499"/>
    <w:rsid w:val="00EB3987"/>
    <w:rsid w:val="00EB3A5C"/>
    <w:rsid w:val="00EB4137"/>
    <w:rsid w:val="00EB477E"/>
    <w:rsid w:val="00EB60EA"/>
    <w:rsid w:val="00EB768B"/>
    <w:rsid w:val="00EB76EF"/>
    <w:rsid w:val="00EB7C00"/>
    <w:rsid w:val="00EC1192"/>
    <w:rsid w:val="00EC1EC9"/>
    <w:rsid w:val="00EC276B"/>
    <w:rsid w:val="00EC29AA"/>
    <w:rsid w:val="00EC2EF6"/>
    <w:rsid w:val="00EC37F6"/>
    <w:rsid w:val="00EC4FCC"/>
    <w:rsid w:val="00EC5001"/>
    <w:rsid w:val="00EC5AE2"/>
    <w:rsid w:val="00EC62C3"/>
    <w:rsid w:val="00EC6454"/>
    <w:rsid w:val="00EC668F"/>
    <w:rsid w:val="00EC71D0"/>
    <w:rsid w:val="00EC7328"/>
    <w:rsid w:val="00EC7746"/>
    <w:rsid w:val="00EC795B"/>
    <w:rsid w:val="00EC796F"/>
    <w:rsid w:val="00EC7AD5"/>
    <w:rsid w:val="00EC7E46"/>
    <w:rsid w:val="00EC7F30"/>
    <w:rsid w:val="00ED02FE"/>
    <w:rsid w:val="00ED04D4"/>
    <w:rsid w:val="00ED0CBF"/>
    <w:rsid w:val="00ED0F4D"/>
    <w:rsid w:val="00ED1BEE"/>
    <w:rsid w:val="00ED1C04"/>
    <w:rsid w:val="00ED1C1B"/>
    <w:rsid w:val="00ED1EA7"/>
    <w:rsid w:val="00ED1F76"/>
    <w:rsid w:val="00ED274E"/>
    <w:rsid w:val="00ED292B"/>
    <w:rsid w:val="00ED3484"/>
    <w:rsid w:val="00ED3B1C"/>
    <w:rsid w:val="00ED441A"/>
    <w:rsid w:val="00ED51E6"/>
    <w:rsid w:val="00ED5A81"/>
    <w:rsid w:val="00ED5BA1"/>
    <w:rsid w:val="00ED6372"/>
    <w:rsid w:val="00ED6781"/>
    <w:rsid w:val="00ED6B20"/>
    <w:rsid w:val="00ED6EB1"/>
    <w:rsid w:val="00ED7119"/>
    <w:rsid w:val="00ED75E2"/>
    <w:rsid w:val="00ED7A08"/>
    <w:rsid w:val="00ED7FAA"/>
    <w:rsid w:val="00EE0159"/>
    <w:rsid w:val="00EE0495"/>
    <w:rsid w:val="00EE09FE"/>
    <w:rsid w:val="00EE11F0"/>
    <w:rsid w:val="00EE1EDB"/>
    <w:rsid w:val="00EE2290"/>
    <w:rsid w:val="00EE23EB"/>
    <w:rsid w:val="00EE26DC"/>
    <w:rsid w:val="00EE3B18"/>
    <w:rsid w:val="00EE3C24"/>
    <w:rsid w:val="00EE3DEA"/>
    <w:rsid w:val="00EE4481"/>
    <w:rsid w:val="00EE4506"/>
    <w:rsid w:val="00EE5524"/>
    <w:rsid w:val="00EE5F22"/>
    <w:rsid w:val="00EE60F6"/>
    <w:rsid w:val="00EE61AA"/>
    <w:rsid w:val="00EE6BA4"/>
    <w:rsid w:val="00EE6CE2"/>
    <w:rsid w:val="00EE72B4"/>
    <w:rsid w:val="00EE75CA"/>
    <w:rsid w:val="00EE78E8"/>
    <w:rsid w:val="00EE7B7B"/>
    <w:rsid w:val="00EF0F71"/>
    <w:rsid w:val="00EF1280"/>
    <w:rsid w:val="00EF1E75"/>
    <w:rsid w:val="00EF30C9"/>
    <w:rsid w:val="00EF3730"/>
    <w:rsid w:val="00EF3801"/>
    <w:rsid w:val="00EF38DF"/>
    <w:rsid w:val="00EF4533"/>
    <w:rsid w:val="00EF5470"/>
    <w:rsid w:val="00EF568E"/>
    <w:rsid w:val="00EF57B9"/>
    <w:rsid w:val="00EF6413"/>
    <w:rsid w:val="00EF6B75"/>
    <w:rsid w:val="00EF6BE7"/>
    <w:rsid w:val="00EF7D3E"/>
    <w:rsid w:val="00F00190"/>
    <w:rsid w:val="00F003F2"/>
    <w:rsid w:val="00F0066A"/>
    <w:rsid w:val="00F0142E"/>
    <w:rsid w:val="00F017EA"/>
    <w:rsid w:val="00F032F6"/>
    <w:rsid w:val="00F043F5"/>
    <w:rsid w:val="00F05E2B"/>
    <w:rsid w:val="00F06521"/>
    <w:rsid w:val="00F06E60"/>
    <w:rsid w:val="00F07F72"/>
    <w:rsid w:val="00F108A0"/>
    <w:rsid w:val="00F10B59"/>
    <w:rsid w:val="00F10C92"/>
    <w:rsid w:val="00F10E24"/>
    <w:rsid w:val="00F11170"/>
    <w:rsid w:val="00F1208B"/>
    <w:rsid w:val="00F121D6"/>
    <w:rsid w:val="00F123A8"/>
    <w:rsid w:val="00F13529"/>
    <w:rsid w:val="00F143AD"/>
    <w:rsid w:val="00F14524"/>
    <w:rsid w:val="00F14549"/>
    <w:rsid w:val="00F148F0"/>
    <w:rsid w:val="00F15051"/>
    <w:rsid w:val="00F15763"/>
    <w:rsid w:val="00F159A2"/>
    <w:rsid w:val="00F15B09"/>
    <w:rsid w:val="00F16223"/>
    <w:rsid w:val="00F16995"/>
    <w:rsid w:val="00F16DFE"/>
    <w:rsid w:val="00F1780D"/>
    <w:rsid w:val="00F204B6"/>
    <w:rsid w:val="00F20D9A"/>
    <w:rsid w:val="00F212F9"/>
    <w:rsid w:val="00F2192F"/>
    <w:rsid w:val="00F2195D"/>
    <w:rsid w:val="00F21BC6"/>
    <w:rsid w:val="00F21ECC"/>
    <w:rsid w:val="00F222A3"/>
    <w:rsid w:val="00F222D0"/>
    <w:rsid w:val="00F229FA"/>
    <w:rsid w:val="00F23A54"/>
    <w:rsid w:val="00F23E51"/>
    <w:rsid w:val="00F26B50"/>
    <w:rsid w:val="00F26F8D"/>
    <w:rsid w:val="00F27292"/>
    <w:rsid w:val="00F2736E"/>
    <w:rsid w:val="00F27719"/>
    <w:rsid w:val="00F278AC"/>
    <w:rsid w:val="00F305F7"/>
    <w:rsid w:val="00F308A7"/>
    <w:rsid w:val="00F30E17"/>
    <w:rsid w:val="00F30F09"/>
    <w:rsid w:val="00F31B10"/>
    <w:rsid w:val="00F31DDB"/>
    <w:rsid w:val="00F32BFC"/>
    <w:rsid w:val="00F3374E"/>
    <w:rsid w:val="00F33C7D"/>
    <w:rsid w:val="00F34106"/>
    <w:rsid w:val="00F3490C"/>
    <w:rsid w:val="00F35F39"/>
    <w:rsid w:val="00F36405"/>
    <w:rsid w:val="00F36C98"/>
    <w:rsid w:val="00F3751D"/>
    <w:rsid w:val="00F37A02"/>
    <w:rsid w:val="00F40140"/>
    <w:rsid w:val="00F4037C"/>
    <w:rsid w:val="00F40845"/>
    <w:rsid w:val="00F4165C"/>
    <w:rsid w:val="00F41BAF"/>
    <w:rsid w:val="00F4207D"/>
    <w:rsid w:val="00F4348D"/>
    <w:rsid w:val="00F4349B"/>
    <w:rsid w:val="00F43909"/>
    <w:rsid w:val="00F439BA"/>
    <w:rsid w:val="00F43C25"/>
    <w:rsid w:val="00F43C41"/>
    <w:rsid w:val="00F4434F"/>
    <w:rsid w:val="00F4484B"/>
    <w:rsid w:val="00F44E2F"/>
    <w:rsid w:val="00F453E8"/>
    <w:rsid w:val="00F4629E"/>
    <w:rsid w:val="00F462AF"/>
    <w:rsid w:val="00F46472"/>
    <w:rsid w:val="00F46C4D"/>
    <w:rsid w:val="00F479BF"/>
    <w:rsid w:val="00F504F0"/>
    <w:rsid w:val="00F50C3B"/>
    <w:rsid w:val="00F51B4F"/>
    <w:rsid w:val="00F51DA5"/>
    <w:rsid w:val="00F5256D"/>
    <w:rsid w:val="00F529C1"/>
    <w:rsid w:val="00F54E5B"/>
    <w:rsid w:val="00F54FD7"/>
    <w:rsid w:val="00F559BE"/>
    <w:rsid w:val="00F55CBB"/>
    <w:rsid w:val="00F56478"/>
    <w:rsid w:val="00F56812"/>
    <w:rsid w:val="00F574FA"/>
    <w:rsid w:val="00F5766E"/>
    <w:rsid w:val="00F57CE0"/>
    <w:rsid w:val="00F601D0"/>
    <w:rsid w:val="00F60310"/>
    <w:rsid w:val="00F60A9B"/>
    <w:rsid w:val="00F60B99"/>
    <w:rsid w:val="00F61120"/>
    <w:rsid w:val="00F63584"/>
    <w:rsid w:val="00F63A33"/>
    <w:rsid w:val="00F643C7"/>
    <w:rsid w:val="00F649EC"/>
    <w:rsid w:val="00F64A17"/>
    <w:rsid w:val="00F64B20"/>
    <w:rsid w:val="00F64DCB"/>
    <w:rsid w:val="00F64F2B"/>
    <w:rsid w:val="00F6577F"/>
    <w:rsid w:val="00F65B0C"/>
    <w:rsid w:val="00F66569"/>
    <w:rsid w:val="00F666A2"/>
    <w:rsid w:val="00F66E28"/>
    <w:rsid w:val="00F66FB9"/>
    <w:rsid w:val="00F7036D"/>
    <w:rsid w:val="00F7081C"/>
    <w:rsid w:val="00F71B00"/>
    <w:rsid w:val="00F71DD9"/>
    <w:rsid w:val="00F7204B"/>
    <w:rsid w:val="00F721F7"/>
    <w:rsid w:val="00F73DE7"/>
    <w:rsid w:val="00F74366"/>
    <w:rsid w:val="00F75544"/>
    <w:rsid w:val="00F7608E"/>
    <w:rsid w:val="00F8042B"/>
    <w:rsid w:val="00F813DA"/>
    <w:rsid w:val="00F82E91"/>
    <w:rsid w:val="00F83318"/>
    <w:rsid w:val="00F8364C"/>
    <w:rsid w:val="00F83949"/>
    <w:rsid w:val="00F839D1"/>
    <w:rsid w:val="00F840C5"/>
    <w:rsid w:val="00F8432C"/>
    <w:rsid w:val="00F846A9"/>
    <w:rsid w:val="00F84720"/>
    <w:rsid w:val="00F84897"/>
    <w:rsid w:val="00F84BFD"/>
    <w:rsid w:val="00F84C1C"/>
    <w:rsid w:val="00F8510C"/>
    <w:rsid w:val="00F8560D"/>
    <w:rsid w:val="00F85CE6"/>
    <w:rsid w:val="00F86643"/>
    <w:rsid w:val="00F87335"/>
    <w:rsid w:val="00F87504"/>
    <w:rsid w:val="00F879C7"/>
    <w:rsid w:val="00F900ED"/>
    <w:rsid w:val="00F91292"/>
    <w:rsid w:val="00F9145C"/>
    <w:rsid w:val="00F91A8E"/>
    <w:rsid w:val="00F92544"/>
    <w:rsid w:val="00F92608"/>
    <w:rsid w:val="00F92880"/>
    <w:rsid w:val="00F92D9D"/>
    <w:rsid w:val="00F931F9"/>
    <w:rsid w:val="00F936AB"/>
    <w:rsid w:val="00F943ED"/>
    <w:rsid w:val="00F94B5D"/>
    <w:rsid w:val="00F9503B"/>
    <w:rsid w:val="00F950B1"/>
    <w:rsid w:val="00F950E5"/>
    <w:rsid w:val="00F9515C"/>
    <w:rsid w:val="00F957C2"/>
    <w:rsid w:val="00F95D1E"/>
    <w:rsid w:val="00F966D8"/>
    <w:rsid w:val="00F96FFE"/>
    <w:rsid w:val="00F979CE"/>
    <w:rsid w:val="00F97F56"/>
    <w:rsid w:val="00FA1B8C"/>
    <w:rsid w:val="00FA2BD7"/>
    <w:rsid w:val="00FA33C2"/>
    <w:rsid w:val="00FA342B"/>
    <w:rsid w:val="00FA3787"/>
    <w:rsid w:val="00FA3D5A"/>
    <w:rsid w:val="00FA4116"/>
    <w:rsid w:val="00FA42C2"/>
    <w:rsid w:val="00FA4E23"/>
    <w:rsid w:val="00FA55FD"/>
    <w:rsid w:val="00FA5656"/>
    <w:rsid w:val="00FA591A"/>
    <w:rsid w:val="00FA7698"/>
    <w:rsid w:val="00FB1175"/>
    <w:rsid w:val="00FB1FD4"/>
    <w:rsid w:val="00FB21AE"/>
    <w:rsid w:val="00FB2B4A"/>
    <w:rsid w:val="00FB2B8A"/>
    <w:rsid w:val="00FB346F"/>
    <w:rsid w:val="00FB3BD6"/>
    <w:rsid w:val="00FB3DFB"/>
    <w:rsid w:val="00FB3EE3"/>
    <w:rsid w:val="00FB4ACA"/>
    <w:rsid w:val="00FB5A10"/>
    <w:rsid w:val="00FB6169"/>
    <w:rsid w:val="00FB62D0"/>
    <w:rsid w:val="00FB634F"/>
    <w:rsid w:val="00FB6458"/>
    <w:rsid w:val="00FB6732"/>
    <w:rsid w:val="00FB687E"/>
    <w:rsid w:val="00FB68D8"/>
    <w:rsid w:val="00FB7155"/>
    <w:rsid w:val="00FB7B1B"/>
    <w:rsid w:val="00FB7E18"/>
    <w:rsid w:val="00FC060B"/>
    <w:rsid w:val="00FC1294"/>
    <w:rsid w:val="00FC285B"/>
    <w:rsid w:val="00FC2F78"/>
    <w:rsid w:val="00FC3737"/>
    <w:rsid w:val="00FC38EA"/>
    <w:rsid w:val="00FC3F8A"/>
    <w:rsid w:val="00FC44E4"/>
    <w:rsid w:val="00FC4769"/>
    <w:rsid w:val="00FC4EFB"/>
    <w:rsid w:val="00FC564A"/>
    <w:rsid w:val="00FC58CE"/>
    <w:rsid w:val="00FC67B0"/>
    <w:rsid w:val="00FC6D08"/>
    <w:rsid w:val="00FC6DC4"/>
    <w:rsid w:val="00FD00A5"/>
    <w:rsid w:val="00FD129B"/>
    <w:rsid w:val="00FD1578"/>
    <w:rsid w:val="00FD1E71"/>
    <w:rsid w:val="00FD20BD"/>
    <w:rsid w:val="00FD21A2"/>
    <w:rsid w:val="00FD337D"/>
    <w:rsid w:val="00FD397A"/>
    <w:rsid w:val="00FD4E02"/>
    <w:rsid w:val="00FD5883"/>
    <w:rsid w:val="00FD6354"/>
    <w:rsid w:val="00FD744E"/>
    <w:rsid w:val="00FD7690"/>
    <w:rsid w:val="00FE0822"/>
    <w:rsid w:val="00FE198B"/>
    <w:rsid w:val="00FE2B58"/>
    <w:rsid w:val="00FE2DDA"/>
    <w:rsid w:val="00FE2FED"/>
    <w:rsid w:val="00FE3671"/>
    <w:rsid w:val="00FE386A"/>
    <w:rsid w:val="00FE3AD0"/>
    <w:rsid w:val="00FE3FF1"/>
    <w:rsid w:val="00FE58C8"/>
    <w:rsid w:val="00FE6195"/>
    <w:rsid w:val="00FE749D"/>
    <w:rsid w:val="00FE7585"/>
    <w:rsid w:val="00FE7915"/>
    <w:rsid w:val="00FE7C65"/>
    <w:rsid w:val="00FF023E"/>
    <w:rsid w:val="00FF031B"/>
    <w:rsid w:val="00FF0E93"/>
    <w:rsid w:val="00FF13FE"/>
    <w:rsid w:val="00FF163F"/>
    <w:rsid w:val="00FF1CF3"/>
    <w:rsid w:val="00FF2CA2"/>
    <w:rsid w:val="00FF367C"/>
    <w:rsid w:val="00FF36C7"/>
    <w:rsid w:val="00FF3E14"/>
    <w:rsid w:val="00FF4A0E"/>
    <w:rsid w:val="00FF5796"/>
    <w:rsid w:val="00FF5ED2"/>
    <w:rsid w:val="00FF6E94"/>
    <w:rsid w:val="00FF7DE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253A6FD"/>
  <w15:docId w15:val="{A00AE97E-BA7A-48DF-95E7-5D2CD7EF1F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A78BE"/>
    <w:rPr>
      <w:rFonts w:ascii="Times New Roman" w:hAnsi="Times New Roman" w:cs="Times New Roman"/>
      <w:lang w:eastAsia="de-DE"/>
    </w:rPr>
  </w:style>
  <w:style w:type="paragraph" w:styleId="berschrift2">
    <w:name w:val="heading 2"/>
    <w:basedOn w:val="Standard"/>
    <w:next w:val="Standard"/>
    <w:link w:val="berschrift2Zchn"/>
    <w:uiPriority w:val="9"/>
    <w:unhideWhenUsed/>
    <w:qFormat/>
    <w:rsid w:val="00B05005"/>
    <w:pPr>
      <w:spacing w:line="260" w:lineRule="atLeast"/>
      <w:outlineLvl w:val="1"/>
    </w:pPr>
    <w:rPr>
      <w:rFonts w:asciiTheme="majorHAnsi" w:hAnsiTheme="majorHAnsi" w:cstheme="minorBidi"/>
      <w:sz w:val="19"/>
      <w:szCs w:val="22"/>
      <w:lang w:val="en-US" w:eastAsia="en-US"/>
    </w:rPr>
  </w:style>
  <w:style w:type="paragraph" w:styleId="berschrift4">
    <w:name w:val="heading 4"/>
    <w:basedOn w:val="Standard"/>
    <w:next w:val="Standard"/>
    <w:link w:val="berschrift4Zchn"/>
    <w:uiPriority w:val="9"/>
    <w:semiHidden/>
    <w:unhideWhenUsed/>
    <w:qFormat/>
    <w:rsid w:val="00DE1238"/>
    <w:pPr>
      <w:keepNext/>
      <w:keepLines/>
      <w:spacing w:before="40"/>
      <w:outlineLvl w:val="3"/>
    </w:pPr>
    <w:rPr>
      <w:rFonts w:asciiTheme="majorHAnsi" w:eastAsiaTheme="majorEastAsia" w:hAnsiTheme="majorHAnsi" w:cstheme="majorBidi"/>
      <w:i/>
      <w:iCs/>
      <w:color w:val="2F5496" w:themeColor="accent1" w:themeShade="BF"/>
    </w:rPr>
  </w:style>
  <w:style w:type="paragraph" w:styleId="berschrift5">
    <w:name w:val="heading 5"/>
    <w:basedOn w:val="Standard"/>
    <w:next w:val="Standard"/>
    <w:link w:val="berschrift5Zchn"/>
    <w:uiPriority w:val="9"/>
    <w:semiHidden/>
    <w:unhideWhenUsed/>
    <w:qFormat/>
    <w:rsid w:val="00A105BD"/>
    <w:pPr>
      <w:keepNext/>
      <w:keepLines/>
      <w:spacing w:before="40"/>
      <w:outlineLvl w:val="4"/>
    </w:pPr>
    <w:rPr>
      <w:rFonts w:asciiTheme="majorHAnsi" w:eastAsiaTheme="majorEastAsia" w:hAnsiTheme="majorHAnsi" w:cstheme="majorBidi"/>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Kommentarzeichen">
    <w:name w:val="annotation reference"/>
    <w:basedOn w:val="Absatz-Standardschriftart"/>
    <w:uiPriority w:val="99"/>
    <w:semiHidden/>
    <w:unhideWhenUsed/>
    <w:rsid w:val="00CA78BE"/>
    <w:rPr>
      <w:sz w:val="18"/>
      <w:szCs w:val="18"/>
    </w:rPr>
  </w:style>
  <w:style w:type="paragraph" w:styleId="Kommentartext">
    <w:name w:val="annotation text"/>
    <w:basedOn w:val="Standard"/>
    <w:link w:val="KommentartextZchn"/>
    <w:uiPriority w:val="99"/>
    <w:unhideWhenUsed/>
    <w:rsid w:val="00CA78BE"/>
    <w:rPr>
      <w:rFonts w:asciiTheme="minorHAnsi" w:hAnsiTheme="minorHAnsi" w:cstheme="minorBidi"/>
      <w:lang w:eastAsia="en-US"/>
    </w:rPr>
  </w:style>
  <w:style w:type="character" w:customStyle="1" w:styleId="KommentartextZchn">
    <w:name w:val="Kommentartext Zchn"/>
    <w:basedOn w:val="Absatz-Standardschriftart"/>
    <w:link w:val="Kommentartext"/>
    <w:uiPriority w:val="99"/>
    <w:rsid w:val="00CA78BE"/>
  </w:style>
  <w:style w:type="paragraph" w:styleId="Sprechblasentext">
    <w:name w:val="Balloon Text"/>
    <w:basedOn w:val="Standard"/>
    <w:link w:val="SprechblasentextZchn"/>
    <w:uiPriority w:val="99"/>
    <w:semiHidden/>
    <w:unhideWhenUsed/>
    <w:rsid w:val="00CA78BE"/>
    <w:rPr>
      <w:sz w:val="18"/>
      <w:szCs w:val="18"/>
    </w:rPr>
  </w:style>
  <w:style w:type="character" w:customStyle="1" w:styleId="SprechblasentextZchn">
    <w:name w:val="Sprechblasentext Zchn"/>
    <w:basedOn w:val="Absatz-Standardschriftart"/>
    <w:link w:val="Sprechblasentext"/>
    <w:uiPriority w:val="99"/>
    <w:semiHidden/>
    <w:rsid w:val="00CA78BE"/>
    <w:rPr>
      <w:rFonts w:ascii="Times New Roman" w:hAnsi="Times New Roman" w:cs="Times New Roman"/>
      <w:sz w:val="18"/>
      <w:szCs w:val="18"/>
      <w:lang w:eastAsia="de-DE"/>
    </w:rPr>
  </w:style>
  <w:style w:type="paragraph" w:styleId="Kopfzeile">
    <w:name w:val="header"/>
    <w:basedOn w:val="Standard"/>
    <w:link w:val="KopfzeileZchn"/>
    <w:uiPriority w:val="99"/>
    <w:unhideWhenUsed/>
    <w:rsid w:val="00FC1294"/>
    <w:pPr>
      <w:tabs>
        <w:tab w:val="center" w:pos="4536"/>
        <w:tab w:val="right" w:pos="9072"/>
      </w:tabs>
    </w:pPr>
  </w:style>
  <w:style w:type="character" w:customStyle="1" w:styleId="KopfzeileZchn">
    <w:name w:val="Kopfzeile Zchn"/>
    <w:basedOn w:val="Absatz-Standardschriftart"/>
    <w:link w:val="Kopfzeile"/>
    <w:uiPriority w:val="99"/>
    <w:rsid w:val="00FC1294"/>
    <w:rPr>
      <w:rFonts w:ascii="Times New Roman" w:hAnsi="Times New Roman" w:cs="Times New Roman"/>
      <w:lang w:eastAsia="de-DE"/>
    </w:rPr>
  </w:style>
  <w:style w:type="paragraph" w:styleId="Fuzeile">
    <w:name w:val="footer"/>
    <w:basedOn w:val="Standard"/>
    <w:link w:val="FuzeileZchn"/>
    <w:uiPriority w:val="99"/>
    <w:unhideWhenUsed/>
    <w:rsid w:val="00FC1294"/>
    <w:pPr>
      <w:tabs>
        <w:tab w:val="center" w:pos="4536"/>
        <w:tab w:val="right" w:pos="9072"/>
      </w:tabs>
    </w:pPr>
  </w:style>
  <w:style w:type="character" w:customStyle="1" w:styleId="FuzeileZchn">
    <w:name w:val="Fußzeile Zchn"/>
    <w:basedOn w:val="Absatz-Standardschriftart"/>
    <w:link w:val="Fuzeile"/>
    <w:uiPriority w:val="99"/>
    <w:rsid w:val="00FC1294"/>
    <w:rPr>
      <w:rFonts w:ascii="Times New Roman" w:hAnsi="Times New Roman" w:cs="Times New Roman"/>
      <w:lang w:eastAsia="de-DE"/>
    </w:rPr>
  </w:style>
  <w:style w:type="paragraph" w:customStyle="1" w:styleId="Zusammenfassung">
    <w:name w:val="Zusammenfassung"/>
    <w:basedOn w:val="Standard"/>
    <w:rsid w:val="000C1121"/>
    <w:pPr>
      <w:spacing w:line="300" w:lineRule="exact"/>
    </w:pPr>
    <w:rPr>
      <w:rFonts w:ascii="LindeDax-Regular" w:eastAsia="Times New Roman" w:hAnsi="LindeDax-Regular"/>
      <w:sz w:val="22"/>
    </w:rPr>
  </w:style>
  <w:style w:type="paragraph" w:styleId="Kommentarthema">
    <w:name w:val="annotation subject"/>
    <w:basedOn w:val="Kommentartext"/>
    <w:next w:val="Kommentartext"/>
    <w:link w:val="KommentarthemaZchn"/>
    <w:uiPriority w:val="99"/>
    <w:semiHidden/>
    <w:unhideWhenUsed/>
    <w:rsid w:val="000C1121"/>
    <w:rPr>
      <w:rFonts w:ascii="Times New Roman" w:hAnsi="Times New Roman" w:cs="Times New Roman"/>
      <w:b/>
      <w:bCs/>
      <w:sz w:val="20"/>
      <w:szCs w:val="20"/>
      <w:lang w:eastAsia="de-DE"/>
    </w:rPr>
  </w:style>
  <w:style w:type="character" w:customStyle="1" w:styleId="KommentarthemaZchn">
    <w:name w:val="Kommentarthema Zchn"/>
    <w:basedOn w:val="KommentartextZchn"/>
    <w:link w:val="Kommentarthema"/>
    <w:uiPriority w:val="99"/>
    <w:semiHidden/>
    <w:rsid w:val="000C1121"/>
    <w:rPr>
      <w:rFonts w:ascii="Times New Roman" w:hAnsi="Times New Roman" w:cs="Times New Roman"/>
      <w:b/>
      <w:bCs/>
      <w:sz w:val="20"/>
      <w:szCs w:val="20"/>
      <w:lang w:eastAsia="de-DE"/>
    </w:rPr>
  </w:style>
  <w:style w:type="character" w:styleId="Hyperlink">
    <w:name w:val="Hyperlink"/>
    <w:basedOn w:val="Absatz-Standardschriftart"/>
    <w:uiPriority w:val="99"/>
    <w:unhideWhenUsed/>
    <w:rsid w:val="000C2BAA"/>
    <w:rPr>
      <w:color w:val="0563C1" w:themeColor="hyperlink"/>
      <w:u w:val="single"/>
    </w:rPr>
  </w:style>
  <w:style w:type="paragraph" w:customStyle="1" w:styleId="Default">
    <w:name w:val="Default"/>
    <w:rsid w:val="00412F75"/>
    <w:pPr>
      <w:autoSpaceDE w:val="0"/>
      <w:autoSpaceDN w:val="0"/>
      <w:adjustRightInd w:val="0"/>
    </w:pPr>
    <w:rPr>
      <w:rFonts w:ascii="Dax Offc Pro" w:hAnsi="Dax Offc Pro" w:cs="Dax Offc Pro"/>
      <w:color w:val="000000"/>
    </w:rPr>
  </w:style>
  <w:style w:type="paragraph" w:styleId="Listenabsatz">
    <w:name w:val="List Paragraph"/>
    <w:basedOn w:val="Standard"/>
    <w:uiPriority w:val="34"/>
    <w:qFormat/>
    <w:rsid w:val="002739EA"/>
    <w:pPr>
      <w:spacing w:line="260" w:lineRule="atLeast"/>
      <w:ind w:left="720"/>
      <w:contextualSpacing/>
    </w:pPr>
    <w:rPr>
      <w:rFonts w:asciiTheme="minorHAnsi" w:hAnsiTheme="minorHAnsi" w:cstheme="minorBidi"/>
      <w:sz w:val="19"/>
      <w:szCs w:val="22"/>
      <w:lang w:eastAsia="en-US"/>
    </w:rPr>
  </w:style>
  <w:style w:type="paragraph" w:styleId="berarbeitung">
    <w:name w:val="Revision"/>
    <w:hidden/>
    <w:uiPriority w:val="99"/>
    <w:semiHidden/>
    <w:rsid w:val="00A07A93"/>
    <w:rPr>
      <w:rFonts w:ascii="Times New Roman" w:hAnsi="Times New Roman" w:cs="Times New Roman"/>
      <w:lang w:eastAsia="de-DE"/>
    </w:rPr>
  </w:style>
  <w:style w:type="character" w:styleId="BesuchterHyperlink">
    <w:name w:val="FollowedHyperlink"/>
    <w:basedOn w:val="Absatz-Standardschriftart"/>
    <w:uiPriority w:val="99"/>
    <w:semiHidden/>
    <w:unhideWhenUsed/>
    <w:rsid w:val="009E34F3"/>
    <w:rPr>
      <w:color w:val="954F72" w:themeColor="followedHyperlink"/>
      <w:u w:val="single"/>
    </w:rPr>
  </w:style>
  <w:style w:type="paragraph" w:styleId="StandardWeb">
    <w:name w:val="Normal (Web)"/>
    <w:basedOn w:val="Standard"/>
    <w:uiPriority w:val="99"/>
    <w:unhideWhenUsed/>
    <w:rsid w:val="00F278AC"/>
    <w:pPr>
      <w:spacing w:before="100" w:beforeAutospacing="1" w:after="100" w:afterAutospacing="1"/>
    </w:pPr>
    <w:rPr>
      <w:rFonts w:eastAsia="Times New Roman"/>
    </w:rPr>
  </w:style>
  <w:style w:type="paragraph" w:styleId="KeinLeerraum">
    <w:name w:val="No Spacing"/>
    <w:uiPriority w:val="1"/>
    <w:qFormat/>
    <w:rsid w:val="00F4349B"/>
    <w:rPr>
      <w:sz w:val="22"/>
      <w:szCs w:val="22"/>
    </w:rPr>
  </w:style>
  <w:style w:type="character" w:customStyle="1" w:styleId="berschrift2Zchn">
    <w:name w:val="Überschrift 2 Zchn"/>
    <w:basedOn w:val="Absatz-Standardschriftart"/>
    <w:link w:val="berschrift2"/>
    <w:uiPriority w:val="9"/>
    <w:rsid w:val="00B05005"/>
    <w:rPr>
      <w:rFonts w:asciiTheme="majorHAnsi" w:hAnsiTheme="majorHAnsi"/>
      <w:sz w:val="19"/>
      <w:szCs w:val="22"/>
      <w:lang w:val="en-US"/>
    </w:rPr>
  </w:style>
  <w:style w:type="paragraph" w:customStyle="1" w:styleId="EinfAbs">
    <w:name w:val="[Einf. Abs.]"/>
    <w:basedOn w:val="Standard"/>
    <w:uiPriority w:val="99"/>
    <w:rsid w:val="002658A7"/>
    <w:pPr>
      <w:autoSpaceDE w:val="0"/>
      <w:autoSpaceDN w:val="0"/>
      <w:spacing w:line="288" w:lineRule="auto"/>
    </w:pPr>
    <w:rPr>
      <w:rFonts w:ascii="MinionPro-Regular" w:hAnsi="MinionPro-Regular" w:cs="Calibri"/>
      <w:color w:val="000000"/>
      <w:lang w:eastAsia="ja-JP"/>
    </w:rPr>
  </w:style>
  <w:style w:type="paragraph" w:customStyle="1" w:styleId="Standardregular">
    <w:name w:val="Standard_regular"/>
    <w:basedOn w:val="Standard"/>
    <w:uiPriority w:val="99"/>
    <w:rsid w:val="008B5B50"/>
    <w:pPr>
      <w:spacing w:line="280" w:lineRule="atLeast"/>
    </w:pPr>
    <w:rPr>
      <w:rFonts w:ascii="LindeDaxOffice" w:eastAsia="Times New Roman" w:hAnsi="LindeDaxOffice"/>
      <w:b/>
      <w:sz w:val="20"/>
    </w:rPr>
  </w:style>
  <w:style w:type="character" w:customStyle="1" w:styleId="berschrift4Zchn">
    <w:name w:val="Überschrift 4 Zchn"/>
    <w:basedOn w:val="Absatz-Standardschriftart"/>
    <w:link w:val="berschrift4"/>
    <w:uiPriority w:val="9"/>
    <w:semiHidden/>
    <w:rsid w:val="00DE1238"/>
    <w:rPr>
      <w:rFonts w:asciiTheme="majorHAnsi" w:eastAsiaTheme="majorEastAsia" w:hAnsiTheme="majorHAnsi" w:cstheme="majorBidi"/>
      <w:i/>
      <w:iCs/>
      <w:color w:val="2F5496" w:themeColor="accent1" w:themeShade="BF"/>
      <w:lang w:eastAsia="de-DE"/>
    </w:rPr>
  </w:style>
  <w:style w:type="character" w:customStyle="1" w:styleId="NichtaufgelsteErwhnung1">
    <w:name w:val="Nicht aufgelöste Erwähnung1"/>
    <w:basedOn w:val="Absatz-Standardschriftart"/>
    <w:uiPriority w:val="99"/>
    <w:semiHidden/>
    <w:unhideWhenUsed/>
    <w:rsid w:val="004C6C83"/>
    <w:rPr>
      <w:color w:val="605E5C"/>
      <w:shd w:val="clear" w:color="auto" w:fill="E1DFDD"/>
    </w:rPr>
  </w:style>
  <w:style w:type="character" w:customStyle="1" w:styleId="berschrift5Zchn">
    <w:name w:val="Überschrift 5 Zchn"/>
    <w:basedOn w:val="Absatz-Standardschriftart"/>
    <w:link w:val="berschrift5"/>
    <w:uiPriority w:val="9"/>
    <w:semiHidden/>
    <w:rsid w:val="00A105BD"/>
    <w:rPr>
      <w:rFonts w:asciiTheme="majorHAnsi" w:eastAsiaTheme="majorEastAsia" w:hAnsiTheme="majorHAnsi" w:cstheme="majorBidi"/>
      <w:color w:val="2F5496" w:themeColor="accent1" w:themeShade="BF"/>
      <w:lang w:eastAsia="de-DE"/>
    </w:rPr>
  </w:style>
  <w:style w:type="paragraph" w:styleId="Textkrper">
    <w:name w:val="Body Text"/>
    <w:basedOn w:val="Standard"/>
    <w:link w:val="TextkrperZchn"/>
    <w:uiPriority w:val="1"/>
    <w:qFormat/>
    <w:rsid w:val="00FA3787"/>
    <w:pPr>
      <w:widowControl w:val="0"/>
      <w:autoSpaceDE w:val="0"/>
      <w:autoSpaceDN w:val="0"/>
    </w:pPr>
    <w:rPr>
      <w:rFonts w:ascii="Arial" w:eastAsia="Arial" w:hAnsi="Arial" w:cs="Arial"/>
      <w:sz w:val="20"/>
      <w:szCs w:val="20"/>
      <w:lang w:val="en-US" w:eastAsia="en-US"/>
    </w:rPr>
  </w:style>
  <w:style w:type="character" w:customStyle="1" w:styleId="TextkrperZchn">
    <w:name w:val="Textkörper Zchn"/>
    <w:basedOn w:val="Absatz-Standardschriftart"/>
    <w:link w:val="Textkrper"/>
    <w:uiPriority w:val="1"/>
    <w:rsid w:val="00FA3787"/>
    <w:rPr>
      <w:rFonts w:ascii="Arial" w:eastAsia="Arial" w:hAnsi="Arial" w:cs="Arial"/>
      <w:sz w:val="20"/>
      <w:szCs w:val="20"/>
      <w:lang w:val="en-US"/>
    </w:rPr>
  </w:style>
  <w:style w:type="character" w:styleId="Fett">
    <w:name w:val="Strong"/>
    <w:basedOn w:val="Absatz-Standardschriftart"/>
    <w:uiPriority w:val="22"/>
    <w:qFormat/>
    <w:rsid w:val="00BC7148"/>
    <w:rPr>
      <w:b/>
      <w:bCs/>
    </w:rPr>
  </w:style>
  <w:style w:type="character" w:customStyle="1" w:styleId="m-font-size-14">
    <w:name w:val="m-font-size-14"/>
    <w:basedOn w:val="Absatz-Standardschriftart"/>
    <w:rsid w:val="00480FD2"/>
  </w:style>
  <w:style w:type="character" w:customStyle="1" w:styleId="A4">
    <w:name w:val="A4"/>
    <w:uiPriority w:val="99"/>
    <w:rsid w:val="00CF37E0"/>
    <w:rPr>
      <w:rFonts w:cs="Proxima Nova Cond Semibold"/>
      <w:b/>
      <w:bCs/>
      <w:color w:val="221E1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932434">
      <w:bodyDiv w:val="1"/>
      <w:marLeft w:val="0"/>
      <w:marRight w:val="0"/>
      <w:marTop w:val="0"/>
      <w:marBottom w:val="0"/>
      <w:divBdr>
        <w:top w:val="none" w:sz="0" w:space="0" w:color="auto"/>
        <w:left w:val="none" w:sz="0" w:space="0" w:color="auto"/>
        <w:bottom w:val="none" w:sz="0" w:space="0" w:color="auto"/>
        <w:right w:val="none" w:sz="0" w:space="0" w:color="auto"/>
      </w:divBdr>
    </w:div>
    <w:div w:id="24447659">
      <w:bodyDiv w:val="1"/>
      <w:marLeft w:val="0"/>
      <w:marRight w:val="0"/>
      <w:marTop w:val="0"/>
      <w:marBottom w:val="0"/>
      <w:divBdr>
        <w:top w:val="none" w:sz="0" w:space="0" w:color="auto"/>
        <w:left w:val="none" w:sz="0" w:space="0" w:color="auto"/>
        <w:bottom w:val="none" w:sz="0" w:space="0" w:color="auto"/>
        <w:right w:val="none" w:sz="0" w:space="0" w:color="auto"/>
      </w:divBdr>
    </w:div>
    <w:div w:id="84233720">
      <w:bodyDiv w:val="1"/>
      <w:marLeft w:val="0"/>
      <w:marRight w:val="0"/>
      <w:marTop w:val="0"/>
      <w:marBottom w:val="0"/>
      <w:divBdr>
        <w:top w:val="none" w:sz="0" w:space="0" w:color="auto"/>
        <w:left w:val="none" w:sz="0" w:space="0" w:color="auto"/>
        <w:bottom w:val="none" w:sz="0" w:space="0" w:color="auto"/>
        <w:right w:val="none" w:sz="0" w:space="0" w:color="auto"/>
      </w:divBdr>
    </w:div>
    <w:div w:id="100035084">
      <w:bodyDiv w:val="1"/>
      <w:marLeft w:val="0"/>
      <w:marRight w:val="0"/>
      <w:marTop w:val="0"/>
      <w:marBottom w:val="0"/>
      <w:divBdr>
        <w:top w:val="none" w:sz="0" w:space="0" w:color="auto"/>
        <w:left w:val="none" w:sz="0" w:space="0" w:color="auto"/>
        <w:bottom w:val="none" w:sz="0" w:space="0" w:color="auto"/>
        <w:right w:val="none" w:sz="0" w:space="0" w:color="auto"/>
      </w:divBdr>
    </w:div>
    <w:div w:id="149757655">
      <w:bodyDiv w:val="1"/>
      <w:marLeft w:val="0"/>
      <w:marRight w:val="0"/>
      <w:marTop w:val="0"/>
      <w:marBottom w:val="0"/>
      <w:divBdr>
        <w:top w:val="none" w:sz="0" w:space="0" w:color="auto"/>
        <w:left w:val="none" w:sz="0" w:space="0" w:color="auto"/>
        <w:bottom w:val="none" w:sz="0" w:space="0" w:color="auto"/>
        <w:right w:val="none" w:sz="0" w:space="0" w:color="auto"/>
      </w:divBdr>
      <w:divsChild>
        <w:div w:id="606086864">
          <w:marLeft w:val="835"/>
          <w:marRight w:val="0"/>
          <w:marTop w:val="120"/>
          <w:marBottom w:val="0"/>
          <w:divBdr>
            <w:top w:val="none" w:sz="0" w:space="0" w:color="auto"/>
            <w:left w:val="none" w:sz="0" w:space="0" w:color="auto"/>
            <w:bottom w:val="none" w:sz="0" w:space="0" w:color="auto"/>
            <w:right w:val="none" w:sz="0" w:space="0" w:color="auto"/>
          </w:divBdr>
        </w:div>
      </w:divsChild>
    </w:div>
    <w:div w:id="179901296">
      <w:bodyDiv w:val="1"/>
      <w:marLeft w:val="0"/>
      <w:marRight w:val="0"/>
      <w:marTop w:val="0"/>
      <w:marBottom w:val="0"/>
      <w:divBdr>
        <w:top w:val="none" w:sz="0" w:space="0" w:color="auto"/>
        <w:left w:val="none" w:sz="0" w:space="0" w:color="auto"/>
        <w:bottom w:val="none" w:sz="0" w:space="0" w:color="auto"/>
        <w:right w:val="none" w:sz="0" w:space="0" w:color="auto"/>
      </w:divBdr>
    </w:div>
    <w:div w:id="234753496">
      <w:bodyDiv w:val="1"/>
      <w:marLeft w:val="0"/>
      <w:marRight w:val="0"/>
      <w:marTop w:val="0"/>
      <w:marBottom w:val="0"/>
      <w:divBdr>
        <w:top w:val="none" w:sz="0" w:space="0" w:color="auto"/>
        <w:left w:val="none" w:sz="0" w:space="0" w:color="auto"/>
        <w:bottom w:val="none" w:sz="0" w:space="0" w:color="auto"/>
        <w:right w:val="none" w:sz="0" w:space="0" w:color="auto"/>
      </w:divBdr>
    </w:div>
    <w:div w:id="354112923">
      <w:bodyDiv w:val="1"/>
      <w:marLeft w:val="0"/>
      <w:marRight w:val="0"/>
      <w:marTop w:val="0"/>
      <w:marBottom w:val="0"/>
      <w:divBdr>
        <w:top w:val="none" w:sz="0" w:space="0" w:color="auto"/>
        <w:left w:val="none" w:sz="0" w:space="0" w:color="auto"/>
        <w:bottom w:val="none" w:sz="0" w:space="0" w:color="auto"/>
        <w:right w:val="none" w:sz="0" w:space="0" w:color="auto"/>
      </w:divBdr>
    </w:div>
    <w:div w:id="385494566">
      <w:bodyDiv w:val="1"/>
      <w:marLeft w:val="0"/>
      <w:marRight w:val="0"/>
      <w:marTop w:val="0"/>
      <w:marBottom w:val="0"/>
      <w:divBdr>
        <w:top w:val="none" w:sz="0" w:space="0" w:color="auto"/>
        <w:left w:val="none" w:sz="0" w:space="0" w:color="auto"/>
        <w:bottom w:val="none" w:sz="0" w:space="0" w:color="auto"/>
        <w:right w:val="none" w:sz="0" w:space="0" w:color="auto"/>
      </w:divBdr>
      <w:divsChild>
        <w:div w:id="406004007">
          <w:marLeft w:val="446"/>
          <w:marRight w:val="0"/>
          <w:marTop w:val="0"/>
          <w:marBottom w:val="0"/>
          <w:divBdr>
            <w:top w:val="none" w:sz="0" w:space="0" w:color="auto"/>
            <w:left w:val="none" w:sz="0" w:space="0" w:color="auto"/>
            <w:bottom w:val="none" w:sz="0" w:space="0" w:color="auto"/>
            <w:right w:val="none" w:sz="0" w:space="0" w:color="auto"/>
          </w:divBdr>
        </w:div>
        <w:div w:id="548152154">
          <w:marLeft w:val="446"/>
          <w:marRight w:val="0"/>
          <w:marTop w:val="0"/>
          <w:marBottom w:val="0"/>
          <w:divBdr>
            <w:top w:val="none" w:sz="0" w:space="0" w:color="auto"/>
            <w:left w:val="none" w:sz="0" w:space="0" w:color="auto"/>
            <w:bottom w:val="none" w:sz="0" w:space="0" w:color="auto"/>
            <w:right w:val="none" w:sz="0" w:space="0" w:color="auto"/>
          </w:divBdr>
        </w:div>
        <w:div w:id="1118337134">
          <w:marLeft w:val="446"/>
          <w:marRight w:val="0"/>
          <w:marTop w:val="0"/>
          <w:marBottom w:val="0"/>
          <w:divBdr>
            <w:top w:val="none" w:sz="0" w:space="0" w:color="auto"/>
            <w:left w:val="none" w:sz="0" w:space="0" w:color="auto"/>
            <w:bottom w:val="none" w:sz="0" w:space="0" w:color="auto"/>
            <w:right w:val="none" w:sz="0" w:space="0" w:color="auto"/>
          </w:divBdr>
        </w:div>
        <w:div w:id="1577128318">
          <w:marLeft w:val="446"/>
          <w:marRight w:val="0"/>
          <w:marTop w:val="0"/>
          <w:marBottom w:val="0"/>
          <w:divBdr>
            <w:top w:val="none" w:sz="0" w:space="0" w:color="auto"/>
            <w:left w:val="none" w:sz="0" w:space="0" w:color="auto"/>
            <w:bottom w:val="none" w:sz="0" w:space="0" w:color="auto"/>
            <w:right w:val="none" w:sz="0" w:space="0" w:color="auto"/>
          </w:divBdr>
        </w:div>
      </w:divsChild>
    </w:div>
    <w:div w:id="406804073">
      <w:bodyDiv w:val="1"/>
      <w:marLeft w:val="0"/>
      <w:marRight w:val="0"/>
      <w:marTop w:val="0"/>
      <w:marBottom w:val="0"/>
      <w:divBdr>
        <w:top w:val="none" w:sz="0" w:space="0" w:color="auto"/>
        <w:left w:val="none" w:sz="0" w:space="0" w:color="auto"/>
        <w:bottom w:val="none" w:sz="0" w:space="0" w:color="auto"/>
        <w:right w:val="none" w:sz="0" w:space="0" w:color="auto"/>
      </w:divBdr>
    </w:div>
    <w:div w:id="410276421">
      <w:bodyDiv w:val="1"/>
      <w:marLeft w:val="0"/>
      <w:marRight w:val="0"/>
      <w:marTop w:val="0"/>
      <w:marBottom w:val="0"/>
      <w:divBdr>
        <w:top w:val="none" w:sz="0" w:space="0" w:color="auto"/>
        <w:left w:val="none" w:sz="0" w:space="0" w:color="auto"/>
        <w:bottom w:val="none" w:sz="0" w:space="0" w:color="auto"/>
        <w:right w:val="none" w:sz="0" w:space="0" w:color="auto"/>
      </w:divBdr>
    </w:div>
    <w:div w:id="442459764">
      <w:bodyDiv w:val="1"/>
      <w:marLeft w:val="0"/>
      <w:marRight w:val="0"/>
      <w:marTop w:val="0"/>
      <w:marBottom w:val="0"/>
      <w:divBdr>
        <w:top w:val="none" w:sz="0" w:space="0" w:color="auto"/>
        <w:left w:val="none" w:sz="0" w:space="0" w:color="auto"/>
        <w:bottom w:val="none" w:sz="0" w:space="0" w:color="auto"/>
        <w:right w:val="none" w:sz="0" w:space="0" w:color="auto"/>
      </w:divBdr>
    </w:div>
    <w:div w:id="451245188">
      <w:bodyDiv w:val="1"/>
      <w:marLeft w:val="0"/>
      <w:marRight w:val="0"/>
      <w:marTop w:val="0"/>
      <w:marBottom w:val="0"/>
      <w:divBdr>
        <w:top w:val="none" w:sz="0" w:space="0" w:color="auto"/>
        <w:left w:val="none" w:sz="0" w:space="0" w:color="auto"/>
        <w:bottom w:val="none" w:sz="0" w:space="0" w:color="auto"/>
        <w:right w:val="none" w:sz="0" w:space="0" w:color="auto"/>
      </w:divBdr>
      <w:divsChild>
        <w:div w:id="528176784">
          <w:marLeft w:val="302"/>
          <w:marRight w:val="0"/>
          <w:marTop w:val="0"/>
          <w:marBottom w:val="80"/>
          <w:divBdr>
            <w:top w:val="none" w:sz="0" w:space="0" w:color="auto"/>
            <w:left w:val="none" w:sz="0" w:space="0" w:color="auto"/>
            <w:bottom w:val="none" w:sz="0" w:space="0" w:color="auto"/>
            <w:right w:val="none" w:sz="0" w:space="0" w:color="auto"/>
          </w:divBdr>
        </w:div>
        <w:div w:id="877089808">
          <w:marLeft w:val="302"/>
          <w:marRight w:val="0"/>
          <w:marTop w:val="0"/>
          <w:marBottom w:val="80"/>
          <w:divBdr>
            <w:top w:val="none" w:sz="0" w:space="0" w:color="auto"/>
            <w:left w:val="none" w:sz="0" w:space="0" w:color="auto"/>
            <w:bottom w:val="none" w:sz="0" w:space="0" w:color="auto"/>
            <w:right w:val="none" w:sz="0" w:space="0" w:color="auto"/>
          </w:divBdr>
        </w:div>
        <w:div w:id="2043088047">
          <w:marLeft w:val="302"/>
          <w:marRight w:val="0"/>
          <w:marTop w:val="0"/>
          <w:marBottom w:val="80"/>
          <w:divBdr>
            <w:top w:val="none" w:sz="0" w:space="0" w:color="auto"/>
            <w:left w:val="none" w:sz="0" w:space="0" w:color="auto"/>
            <w:bottom w:val="none" w:sz="0" w:space="0" w:color="auto"/>
            <w:right w:val="none" w:sz="0" w:space="0" w:color="auto"/>
          </w:divBdr>
        </w:div>
        <w:div w:id="2141144600">
          <w:marLeft w:val="302"/>
          <w:marRight w:val="0"/>
          <w:marTop w:val="0"/>
          <w:marBottom w:val="80"/>
          <w:divBdr>
            <w:top w:val="none" w:sz="0" w:space="0" w:color="auto"/>
            <w:left w:val="none" w:sz="0" w:space="0" w:color="auto"/>
            <w:bottom w:val="none" w:sz="0" w:space="0" w:color="auto"/>
            <w:right w:val="none" w:sz="0" w:space="0" w:color="auto"/>
          </w:divBdr>
        </w:div>
      </w:divsChild>
    </w:div>
    <w:div w:id="488177881">
      <w:bodyDiv w:val="1"/>
      <w:marLeft w:val="0"/>
      <w:marRight w:val="0"/>
      <w:marTop w:val="0"/>
      <w:marBottom w:val="0"/>
      <w:divBdr>
        <w:top w:val="none" w:sz="0" w:space="0" w:color="auto"/>
        <w:left w:val="none" w:sz="0" w:space="0" w:color="auto"/>
        <w:bottom w:val="none" w:sz="0" w:space="0" w:color="auto"/>
        <w:right w:val="none" w:sz="0" w:space="0" w:color="auto"/>
      </w:divBdr>
      <w:divsChild>
        <w:div w:id="1917203474">
          <w:marLeft w:val="835"/>
          <w:marRight w:val="0"/>
          <w:marTop w:val="120"/>
          <w:marBottom w:val="0"/>
          <w:divBdr>
            <w:top w:val="none" w:sz="0" w:space="0" w:color="auto"/>
            <w:left w:val="none" w:sz="0" w:space="0" w:color="auto"/>
            <w:bottom w:val="none" w:sz="0" w:space="0" w:color="auto"/>
            <w:right w:val="none" w:sz="0" w:space="0" w:color="auto"/>
          </w:divBdr>
        </w:div>
      </w:divsChild>
    </w:div>
    <w:div w:id="558631009">
      <w:bodyDiv w:val="1"/>
      <w:marLeft w:val="0"/>
      <w:marRight w:val="0"/>
      <w:marTop w:val="0"/>
      <w:marBottom w:val="0"/>
      <w:divBdr>
        <w:top w:val="none" w:sz="0" w:space="0" w:color="auto"/>
        <w:left w:val="none" w:sz="0" w:space="0" w:color="auto"/>
        <w:bottom w:val="none" w:sz="0" w:space="0" w:color="auto"/>
        <w:right w:val="none" w:sz="0" w:space="0" w:color="auto"/>
      </w:divBdr>
    </w:div>
    <w:div w:id="586498347">
      <w:bodyDiv w:val="1"/>
      <w:marLeft w:val="0"/>
      <w:marRight w:val="0"/>
      <w:marTop w:val="0"/>
      <w:marBottom w:val="0"/>
      <w:divBdr>
        <w:top w:val="none" w:sz="0" w:space="0" w:color="auto"/>
        <w:left w:val="none" w:sz="0" w:space="0" w:color="auto"/>
        <w:bottom w:val="none" w:sz="0" w:space="0" w:color="auto"/>
        <w:right w:val="none" w:sz="0" w:space="0" w:color="auto"/>
      </w:divBdr>
    </w:div>
    <w:div w:id="661272578">
      <w:bodyDiv w:val="1"/>
      <w:marLeft w:val="0"/>
      <w:marRight w:val="0"/>
      <w:marTop w:val="0"/>
      <w:marBottom w:val="0"/>
      <w:divBdr>
        <w:top w:val="none" w:sz="0" w:space="0" w:color="auto"/>
        <w:left w:val="none" w:sz="0" w:space="0" w:color="auto"/>
        <w:bottom w:val="none" w:sz="0" w:space="0" w:color="auto"/>
        <w:right w:val="none" w:sz="0" w:space="0" w:color="auto"/>
      </w:divBdr>
    </w:div>
    <w:div w:id="740255600">
      <w:bodyDiv w:val="1"/>
      <w:marLeft w:val="0"/>
      <w:marRight w:val="0"/>
      <w:marTop w:val="0"/>
      <w:marBottom w:val="0"/>
      <w:divBdr>
        <w:top w:val="none" w:sz="0" w:space="0" w:color="auto"/>
        <w:left w:val="none" w:sz="0" w:space="0" w:color="auto"/>
        <w:bottom w:val="none" w:sz="0" w:space="0" w:color="auto"/>
        <w:right w:val="none" w:sz="0" w:space="0" w:color="auto"/>
      </w:divBdr>
    </w:div>
    <w:div w:id="779682588">
      <w:bodyDiv w:val="1"/>
      <w:marLeft w:val="0"/>
      <w:marRight w:val="0"/>
      <w:marTop w:val="0"/>
      <w:marBottom w:val="0"/>
      <w:divBdr>
        <w:top w:val="none" w:sz="0" w:space="0" w:color="auto"/>
        <w:left w:val="none" w:sz="0" w:space="0" w:color="auto"/>
        <w:bottom w:val="none" w:sz="0" w:space="0" w:color="auto"/>
        <w:right w:val="none" w:sz="0" w:space="0" w:color="auto"/>
      </w:divBdr>
    </w:div>
    <w:div w:id="781535686">
      <w:bodyDiv w:val="1"/>
      <w:marLeft w:val="0"/>
      <w:marRight w:val="0"/>
      <w:marTop w:val="0"/>
      <w:marBottom w:val="0"/>
      <w:divBdr>
        <w:top w:val="none" w:sz="0" w:space="0" w:color="auto"/>
        <w:left w:val="none" w:sz="0" w:space="0" w:color="auto"/>
        <w:bottom w:val="none" w:sz="0" w:space="0" w:color="auto"/>
        <w:right w:val="none" w:sz="0" w:space="0" w:color="auto"/>
      </w:divBdr>
      <w:divsChild>
        <w:div w:id="1205944042">
          <w:marLeft w:val="835"/>
          <w:marRight w:val="0"/>
          <w:marTop w:val="120"/>
          <w:marBottom w:val="0"/>
          <w:divBdr>
            <w:top w:val="none" w:sz="0" w:space="0" w:color="auto"/>
            <w:left w:val="none" w:sz="0" w:space="0" w:color="auto"/>
            <w:bottom w:val="none" w:sz="0" w:space="0" w:color="auto"/>
            <w:right w:val="none" w:sz="0" w:space="0" w:color="auto"/>
          </w:divBdr>
        </w:div>
      </w:divsChild>
    </w:div>
    <w:div w:id="842357635">
      <w:bodyDiv w:val="1"/>
      <w:marLeft w:val="0"/>
      <w:marRight w:val="0"/>
      <w:marTop w:val="0"/>
      <w:marBottom w:val="0"/>
      <w:divBdr>
        <w:top w:val="none" w:sz="0" w:space="0" w:color="auto"/>
        <w:left w:val="none" w:sz="0" w:space="0" w:color="auto"/>
        <w:bottom w:val="none" w:sz="0" w:space="0" w:color="auto"/>
        <w:right w:val="none" w:sz="0" w:space="0" w:color="auto"/>
      </w:divBdr>
    </w:div>
    <w:div w:id="852230568">
      <w:bodyDiv w:val="1"/>
      <w:marLeft w:val="0"/>
      <w:marRight w:val="0"/>
      <w:marTop w:val="0"/>
      <w:marBottom w:val="0"/>
      <w:divBdr>
        <w:top w:val="none" w:sz="0" w:space="0" w:color="auto"/>
        <w:left w:val="none" w:sz="0" w:space="0" w:color="auto"/>
        <w:bottom w:val="none" w:sz="0" w:space="0" w:color="auto"/>
        <w:right w:val="none" w:sz="0" w:space="0" w:color="auto"/>
      </w:divBdr>
    </w:div>
    <w:div w:id="853228329">
      <w:bodyDiv w:val="1"/>
      <w:marLeft w:val="0"/>
      <w:marRight w:val="0"/>
      <w:marTop w:val="0"/>
      <w:marBottom w:val="0"/>
      <w:divBdr>
        <w:top w:val="none" w:sz="0" w:space="0" w:color="auto"/>
        <w:left w:val="none" w:sz="0" w:space="0" w:color="auto"/>
        <w:bottom w:val="none" w:sz="0" w:space="0" w:color="auto"/>
        <w:right w:val="none" w:sz="0" w:space="0" w:color="auto"/>
      </w:divBdr>
      <w:divsChild>
        <w:div w:id="1489710148">
          <w:marLeft w:val="274"/>
          <w:marRight w:val="0"/>
          <w:marTop w:val="0"/>
          <w:marBottom w:val="60"/>
          <w:divBdr>
            <w:top w:val="none" w:sz="0" w:space="0" w:color="auto"/>
            <w:left w:val="none" w:sz="0" w:space="0" w:color="auto"/>
            <w:bottom w:val="none" w:sz="0" w:space="0" w:color="auto"/>
            <w:right w:val="none" w:sz="0" w:space="0" w:color="auto"/>
          </w:divBdr>
        </w:div>
        <w:div w:id="1393651275">
          <w:marLeft w:val="274"/>
          <w:marRight w:val="0"/>
          <w:marTop w:val="0"/>
          <w:marBottom w:val="60"/>
          <w:divBdr>
            <w:top w:val="none" w:sz="0" w:space="0" w:color="auto"/>
            <w:left w:val="none" w:sz="0" w:space="0" w:color="auto"/>
            <w:bottom w:val="none" w:sz="0" w:space="0" w:color="auto"/>
            <w:right w:val="none" w:sz="0" w:space="0" w:color="auto"/>
          </w:divBdr>
        </w:div>
        <w:div w:id="1833369842">
          <w:marLeft w:val="274"/>
          <w:marRight w:val="0"/>
          <w:marTop w:val="0"/>
          <w:marBottom w:val="60"/>
          <w:divBdr>
            <w:top w:val="none" w:sz="0" w:space="0" w:color="auto"/>
            <w:left w:val="none" w:sz="0" w:space="0" w:color="auto"/>
            <w:bottom w:val="none" w:sz="0" w:space="0" w:color="auto"/>
            <w:right w:val="none" w:sz="0" w:space="0" w:color="auto"/>
          </w:divBdr>
        </w:div>
        <w:div w:id="2138327236">
          <w:marLeft w:val="274"/>
          <w:marRight w:val="0"/>
          <w:marTop w:val="0"/>
          <w:marBottom w:val="60"/>
          <w:divBdr>
            <w:top w:val="none" w:sz="0" w:space="0" w:color="auto"/>
            <w:left w:val="none" w:sz="0" w:space="0" w:color="auto"/>
            <w:bottom w:val="none" w:sz="0" w:space="0" w:color="auto"/>
            <w:right w:val="none" w:sz="0" w:space="0" w:color="auto"/>
          </w:divBdr>
        </w:div>
      </w:divsChild>
    </w:div>
    <w:div w:id="958610645">
      <w:bodyDiv w:val="1"/>
      <w:marLeft w:val="0"/>
      <w:marRight w:val="0"/>
      <w:marTop w:val="0"/>
      <w:marBottom w:val="0"/>
      <w:divBdr>
        <w:top w:val="none" w:sz="0" w:space="0" w:color="auto"/>
        <w:left w:val="none" w:sz="0" w:space="0" w:color="auto"/>
        <w:bottom w:val="none" w:sz="0" w:space="0" w:color="auto"/>
        <w:right w:val="none" w:sz="0" w:space="0" w:color="auto"/>
      </w:divBdr>
    </w:div>
    <w:div w:id="992761428">
      <w:bodyDiv w:val="1"/>
      <w:marLeft w:val="0"/>
      <w:marRight w:val="0"/>
      <w:marTop w:val="0"/>
      <w:marBottom w:val="0"/>
      <w:divBdr>
        <w:top w:val="none" w:sz="0" w:space="0" w:color="auto"/>
        <w:left w:val="none" w:sz="0" w:space="0" w:color="auto"/>
        <w:bottom w:val="none" w:sz="0" w:space="0" w:color="auto"/>
        <w:right w:val="none" w:sz="0" w:space="0" w:color="auto"/>
      </w:divBdr>
    </w:div>
    <w:div w:id="1008560641">
      <w:bodyDiv w:val="1"/>
      <w:marLeft w:val="0"/>
      <w:marRight w:val="0"/>
      <w:marTop w:val="0"/>
      <w:marBottom w:val="0"/>
      <w:divBdr>
        <w:top w:val="none" w:sz="0" w:space="0" w:color="auto"/>
        <w:left w:val="none" w:sz="0" w:space="0" w:color="auto"/>
        <w:bottom w:val="none" w:sz="0" w:space="0" w:color="auto"/>
        <w:right w:val="none" w:sz="0" w:space="0" w:color="auto"/>
      </w:divBdr>
    </w:div>
    <w:div w:id="1140881002">
      <w:bodyDiv w:val="1"/>
      <w:marLeft w:val="0"/>
      <w:marRight w:val="0"/>
      <w:marTop w:val="0"/>
      <w:marBottom w:val="0"/>
      <w:divBdr>
        <w:top w:val="none" w:sz="0" w:space="0" w:color="auto"/>
        <w:left w:val="none" w:sz="0" w:space="0" w:color="auto"/>
        <w:bottom w:val="none" w:sz="0" w:space="0" w:color="auto"/>
        <w:right w:val="none" w:sz="0" w:space="0" w:color="auto"/>
      </w:divBdr>
    </w:div>
    <w:div w:id="1168253523">
      <w:bodyDiv w:val="1"/>
      <w:marLeft w:val="0"/>
      <w:marRight w:val="0"/>
      <w:marTop w:val="0"/>
      <w:marBottom w:val="0"/>
      <w:divBdr>
        <w:top w:val="none" w:sz="0" w:space="0" w:color="auto"/>
        <w:left w:val="none" w:sz="0" w:space="0" w:color="auto"/>
        <w:bottom w:val="none" w:sz="0" w:space="0" w:color="auto"/>
        <w:right w:val="none" w:sz="0" w:space="0" w:color="auto"/>
      </w:divBdr>
    </w:div>
    <w:div w:id="1190295362">
      <w:bodyDiv w:val="1"/>
      <w:marLeft w:val="0"/>
      <w:marRight w:val="0"/>
      <w:marTop w:val="0"/>
      <w:marBottom w:val="0"/>
      <w:divBdr>
        <w:top w:val="none" w:sz="0" w:space="0" w:color="auto"/>
        <w:left w:val="none" w:sz="0" w:space="0" w:color="auto"/>
        <w:bottom w:val="none" w:sz="0" w:space="0" w:color="auto"/>
        <w:right w:val="none" w:sz="0" w:space="0" w:color="auto"/>
      </w:divBdr>
    </w:div>
    <w:div w:id="1212813648">
      <w:bodyDiv w:val="1"/>
      <w:marLeft w:val="0"/>
      <w:marRight w:val="0"/>
      <w:marTop w:val="0"/>
      <w:marBottom w:val="0"/>
      <w:divBdr>
        <w:top w:val="none" w:sz="0" w:space="0" w:color="auto"/>
        <w:left w:val="none" w:sz="0" w:space="0" w:color="auto"/>
        <w:bottom w:val="none" w:sz="0" w:space="0" w:color="auto"/>
        <w:right w:val="none" w:sz="0" w:space="0" w:color="auto"/>
      </w:divBdr>
    </w:div>
    <w:div w:id="1263101238">
      <w:bodyDiv w:val="1"/>
      <w:marLeft w:val="0"/>
      <w:marRight w:val="0"/>
      <w:marTop w:val="0"/>
      <w:marBottom w:val="0"/>
      <w:divBdr>
        <w:top w:val="none" w:sz="0" w:space="0" w:color="auto"/>
        <w:left w:val="none" w:sz="0" w:space="0" w:color="auto"/>
        <w:bottom w:val="none" w:sz="0" w:space="0" w:color="auto"/>
        <w:right w:val="none" w:sz="0" w:space="0" w:color="auto"/>
      </w:divBdr>
    </w:div>
    <w:div w:id="1319112300">
      <w:bodyDiv w:val="1"/>
      <w:marLeft w:val="0"/>
      <w:marRight w:val="0"/>
      <w:marTop w:val="0"/>
      <w:marBottom w:val="0"/>
      <w:divBdr>
        <w:top w:val="none" w:sz="0" w:space="0" w:color="auto"/>
        <w:left w:val="none" w:sz="0" w:space="0" w:color="auto"/>
        <w:bottom w:val="none" w:sz="0" w:space="0" w:color="auto"/>
        <w:right w:val="none" w:sz="0" w:space="0" w:color="auto"/>
      </w:divBdr>
    </w:div>
    <w:div w:id="1367220693">
      <w:bodyDiv w:val="1"/>
      <w:marLeft w:val="0"/>
      <w:marRight w:val="0"/>
      <w:marTop w:val="0"/>
      <w:marBottom w:val="0"/>
      <w:divBdr>
        <w:top w:val="none" w:sz="0" w:space="0" w:color="auto"/>
        <w:left w:val="none" w:sz="0" w:space="0" w:color="auto"/>
        <w:bottom w:val="none" w:sz="0" w:space="0" w:color="auto"/>
        <w:right w:val="none" w:sz="0" w:space="0" w:color="auto"/>
      </w:divBdr>
    </w:div>
    <w:div w:id="1406798162">
      <w:bodyDiv w:val="1"/>
      <w:marLeft w:val="0"/>
      <w:marRight w:val="0"/>
      <w:marTop w:val="0"/>
      <w:marBottom w:val="0"/>
      <w:divBdr>
        <w:top w:val="none" w:sz="0" w:space="0" w:color="auto"/>
        <w:left w:val="none" w:sz="0" w:space="0" w:color="auto"/>
        <w:bottom w:val="none" w:sz="0" w:space="0" w:color="auto"/>
        <w:right w:val="none" w:sz="0" w:space="0" w:color="auto"/>
      </w:divBdr>
    </w:div>
    <w:div w:id="1414428074">
      <w:bodyDiv w:val="1"/>
      <w:marLeft w:val="0"/>
      <w:marRight w:val="0"/>
      <w:marTop w:val="0"/>
      <w:marBottom w:val="0"/>
      <w:divBdr>
        <w:top w:val="none" w:sz="0" w:space="0" w:color="auto"/>
        <w:left w:val="none" w:sz="0" w:space="0" w:color="auto"/>
        <w:bottom w:val="none" w:sz="0" w:space="0" w:color="auto"/>
        <w:right w:val="none" w:sz="0" w:space="0" w:color="auto"/>
      </w:divBdr>
    </w:div>
    <w:div w:id="1485585667">
      <w:bodyDiv w:val="1"/>
      <w:marLeft w:val="0"/>
      <w:marRight w:val="0"/>
      <w:marTop w:val="0"/>
      <w:marBottom w:val="0"/>
      <w:divBdr>
        <w:top w:val="none" w:sz="0" w:space="0" w:color="auto"/>
        <w:left w:val="none" w:sz="0" w:space="0" w:color="auto"/>
        <w:bottom w:val="none" w:sz="0" w:space="0" w:color="auto"/>
        <w:right w:val="none" w:sz="0" w:space="0" w:color="auto"/>
      </w:divBdr>
    </w:div>
    <w:div w:id="1536851432">
      <w:bodyDiv w:val="1"/>
      <w:marLeft w:val="0"/>
      <w:marRight w:val="0"/>
      <w:marTop w:val="0"/>
      <w:marBottom w:val="0"/>
      <w:divBdr>
        <w:top w:val="none" w:sz="0" w:space="0" w:color="auto"/>
        <w:left w:val="none" w:sz="0" w:space="0" w:color="auto"/>
        <w:bottom w:val="none" w:sz="0" w:space="0" w:color="auto"/>
        <w:right w:val="none" w:sz="0" w:space="0" w:color="auto"/>
      </w:divBdr>
    </w:div>
    <w:div w:id="1549954481">
      <w:bodyDiv w:val="1"/>
      <w:marLeft w:val="0"/>
      <w:marRight w:val="0"/>
      <w:marTop w:val="0"/>
      <w:marBottom w:val="0"/>
      <w:divBdr>
        <w:top w:val="none" w:sz="0" w:space="0" w:color="auto"/>
        <w:left w:val="none" w:sz="0" w:space="0" w:color="auto"/>
        <w:bottom w:val="none" w:sz="0" w:space="0" w:color="auto"/>
        <w:right w:val="none" w:sz="0" w:space="0" w:color="auto"/>
      </w:divBdr>
    </w:div>
    <w:div w:id="1650787192">
      <w:bodyDiv w:val="1"/>
      <w:marLeft w:val="0"/>
      <w:marRight w:val="0"/>
      <w:marTop w:val="0"/>
      <w:marBottom w:val="0"/>
      <w:divBdr>
        <w:top w:val="none" w:sz="0" w:space="0" w:color="auto"/>
        <w:left w:val="none" w:sz="0" w:space="0" w:color="auto"/>
        <w:bottom w:val="none" w:sz="0" w:space="0" w:color="auto"/>
        <w:right w:val="none" w:sz="0" w:space="0" w:color="auto"/>
      </w:divBdr>
    </w:div>
    <w:div w:id="1704817800">
      <w:bodyDiv w:val="1"/>
      <w:marLeft w:val="0"/>
      <w:marRight w:val="0"/>
      <w:marTop w:val="0"/>
      <w:marBottom w:val="0"/>
      <w:divBdr>
        <w:top w:val="none" w:sz="0" w:space="0" w:color="auto"/>
        <w:left w:val="none" w:sz="0" w:space="0" w:color="auto"/>
        <w:bottom w:val="none" w:sz="0" w:space="0" w:color="auto"/>
        <w:right w:val="none" w:sz="0" w:space="0" w:color="auto"/>
      </w:divBdr>
    </w:div>
    <w:div w:id="1892187170">
      <w:bodyDiv w:val="1"/>
      <w:marLeft w:val="0"/>
      <w:marRight w:val="0"/>
      <w:marTop w:val="0"/>
      <w:marBottom w:val="0"/>
      <w:divBdr>
        <w:top w:val="none" w:sz="0" w:space="0" w:color="auto"/>
        <w:left w:val="none" w:sz="0" w:space="0" w:color="auto"/>
        <w:bottom w:val="none" w:sz="0" w:space="0" w:color="auto"/>
        <w:right w:val="none" w:sz="0" w:space="0" w:color="auto"/>
      </w:divBdr>
      <w:divsChild>
        <w:div w:id="776414056">
          <w:marLeft w:val="446"/>
          <w:marRight w:val="0"/>
          <w:marTop w:val="0"/>
          <w:marBottom w:val="0"/>
          <w:divBdr>
            <w:top w:val="none" w:sz="0" w:space="0" w:color="auto"/>
            <w:left w:val="none" w:sz="0" w:space="0" w:color="auto"/>
            <w:bottom w:val="none" w:sz="0" w:space="0" w:color="auto"/>
            <w:right w:val="none" w:sz="0" w:space="0" w:color="auto"/>
          </w:divBdr>
        </w:div>
      </w:divsChild>
    </w:div>
    <w:div w:id="1896115589">
      <w:bodyDiv w:val="1"/>
      <w:marLeft w:val="0"/>
      <w:marRight w:val="0"/>
      <w:marTop w:val="0"/>
      <w:marBottom w:val="0"/>
      <w:divBdr>
        <w:top w:val="none" w:sz="0" w:space="0" w:color="auto"/>
        <w:left w:val="none" w:sz="0" w:space="0" w:color="auto"/>
        <w:bottom w:val="none" w:sz="0" w:space="0" w:color="auto"/>
        <w:right w:val="none" w:sz="0" w:space="0" w:color="auto"/>
      </w:divBdr>
    </w:div>
    <w:div w:id="1940330018">
      <w:bodyDiv w:val="1"/>
      <w:marLeft w:val="0"/>
      <w:marRight w:val="0"/>
      <w:marTop w:val="0"/>
      <w:marBottom w:val="0"/>
      <w:divBdr>
        <w:top w:val="none" w:sz="0" w:space="0" w:color="auto"/>
        <w:left w:val="none" w:sz="0" w:space="0" w:color="auto"/>
        <w:bottom w:val="none" w:sz="0" w:space="0" w:color="auto"/>
        <w:right w:val="none" w:sz="0" w:space="0" w:color="auto"/>
      </w:divBdr>
    </w:div>
    <w:div w:id="2007586366">
      <w:bodyDiv w:val="1"/>
      <w:marLeft w:val="0"/>
      <w:marRight w:val="0"/>
      <w:marTop w:val="0"/>
      <w:marBottom w:val="0"/>
      <w:divBdr>
        <w:top w:val="none" w:sz="0" w:space="0" w:color="auto"/>
        <w:left w:val="none" w:sz="0" w:space="0" w:color="auto"/>
        <w:bottom w:val="none" w:sz="0" w:space="0" w:color="auto"/>
        <w:right w:val="none" w:sz="0" w:space="0" w:color="auto"/>
      </w:divBdr>
      <w:divsChild>
        <w:div w:id="538124337">
          <w:marLeft w:val="446"/>
          <w:marRight w:val="0"/>
          <w:marTop w:val="0"/>
          <w:marBottom w:val="0"/>
          <w:divBdr>
            <w:top w:val="none" w:sz="0" w:space="0" w:color="auto"/>
            <w:left w:val="none" w:sz="0" w:space="0" w:color="auto"/>
            <w:bottom w:val="none" w:sz="0" w:space="0" w:color="auto"/>
            <w:right w:val="none" w:sz="0" w:space="0" w:color="auto"/>
          </w:divBdr>
        </w:div>
      </w:divsChild>
    </w:div>
    <w:div w:id="2064911902">
      <w:bodyDiv w:val="1"/>
      <w:marLeft w:val="0"/>
      <w:marRight w:val="0"/>
      <w:marTop w:val="0"/>
      <w:marBottom w:val="0"/>
      <w:divBdr>
        <w:top w:val="none" w:sz="0" w:space="0" w:color="auto"/>
        <w:left w:val="none" w:sz="0" w:space="0" w:color="auto"/>
        <w:bottom w:val="none" w:sz="0" w:space="0" w:color="auto"/>
        <w:right w:val="none" w:sz="0" w:space="0" w:color="auto"/>
      </w:divBdr>
      <w:divsChild>
        <w:div w:id="1442989827">
          <w:marLeft w:val="274"/>
          <w:marRight w:val="0"/>
          <w:marTop w:val="0"/>
          <w:marBottom w:val="60"/>
          <w:divBdr>
            <w:top w:val="none" w:sz="0" w:space="0" w:color="auto"/>
            <w:left w:val="none" w:sz="0" w:space="0" w:color="auto"/>
            <w:bottom w:val="none" w:sz="0" w:space="0" w:color="auto"/>
            <w:right w:val="none" w:sz="0" w:space="0" w:color="auto"/>
          </w:divBdr>
        </w:div>
        <w:div w:id="969557208">
          <w:marLeft w:val="274"/>
          <w:marRight w:val="0"/>
          <w:marTop w:val="0"/>
          <w:marBottom w:val="60"/>
          <w:divBdr>
            <w:top w:val="none" w:sz="0" w:space="0" w:color="auto"/>
            <w:left w:val="none" w:sz="0" w:space="0" w:color="auto"/>
            <w:bottom w:val="none" w:sz="0" w:space="0" w:color="auto"/>
            <w:right w:val="none" w:sz="0" w:space="0" w:color="auto"/>
          </w:divBdr>
        </w:div>
        <w:div w:id="2144538903">
          <w:marLeft w:val="274"/>
          <w:marRight w:val="0"/>
          <w:marTop w:val="0"/>
          <w:marBottom w:val="60"/>
          <w:divBdr>
            <w:top w:val="none" w:sz="0" w:space="0" w:color="auto"/>
            <w:left w:val="none" w:sz="0" w:space="0" w:color="auto"/>
            <w:bottom w:val="none" w:sz="0" w:space="0" w:color="auto"/>
            <w:right w:val="none" w:sz="0" w:space="0" w:color="auto"/>
          </w:divBdr>
        </w:div>
        <w:div w:id="1553496546">
          <w:marLeft w:val="274"/>
          <w:marRight w:val="0"/>
          <w:marTop w:val="0"/>
          <w:marBottom w:val="60"/>
          <w:divBdr>
            <w:top w:val="none" w:sz="0" w:space="0" w:color="auto"/>
            <w:left w:val="none" w:sz="0" w:space="0" w:color="auto"/>
            <w:bottom w:val="none" w:sz="0" w:space="0" w:color="auto"/>
            <w:right w:val="none" w:sz="0" w:space="0" w:color="auto"/>
          </w:divBdr>
        </w:div>
      </w:divsChild>
    </w:div>
    <w:div w:id="21452665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heike.oder@linde-mh.de" TargetMode="External"/><Relationship Id="rId18"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0.jpeg"/><Relationship Id="rId17" Type="http://schemas.openxmlformats.org/officeDocument/2006/relationships/hyperlink" Target="https://www.linde-mh.de/de/Ueber-uns/Presse/" TargetMode="External"/><Relationship Id="rId2" Type="http://schemas.openxmlformats.org/officeDocument/2006/relationships/customXml" Target="../customXml/item2.xml"/><Relationship Id="rId16" Type="http://schemas.openxmlformats.org/officeDocument/2006/relationships/image" Target="media/image20.JP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3.gif"/><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49f0246-4082-4255-86de-c6f3cc75bcbd" xsi:nil="true"/>
    <lcf76f155ced4ddcb4097134ff3c332f xmlns="8027b3d8-c99e-49e4-8c56-683be0edfd58">
      <Terms xmlns="http://schemas.microsoft.com/office/infopath/2007/PartnerControls"/>
    </lcf76f155ced4ddcb4097134ff3c332f>
    <SharedWithUsers xmlns="149f0246-4082-4255-86de-c6f3cc75bcbd">
      <UserInfo>
        <DisplayName>Wolfstaedter, Diana</DisplayName>
        <AccountId>270</AccountId>
        <AccountType/>
      </UserInfo>
      <UserInfo>
        <DisplayName>Roth, Stefan</DisplayName>
        <AccountId>499</AccountId>
        <AccountType/>
      </UserInfo>
      <UserInfo>
        <DisplayName>Weisheit, Thomas</DisplayName>
        <AccountId>500</AccountId>
        <AccountType/>
      </UserInfo>
      <UserInfo>
        <DisplayName>Siegler, Tobias</DisplayName>
        <AccountId>501</AccountId>
        <AccountType/>
      </UserInfo>
      <UserInfo>
        <DisplayName>Klug, Peter</DisplayName>
        <AccountId>502</AccountId>
        <AccountType/>
      </UserInfo>
      <UserInfo>
        <DisplayName>Oder, Heike</DisplayName>
        <AccountId>26</AccountId>
        <AccountType/>
      </UserInfo>
    </SharedWithUsers>
    <_Flow_SignoffStatus xmlns="8027b3d8-c99e-49e4-8c56-683be0edfd58"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F5417176EAB4B043AC63C8D930E9818E" ma:contentTypeVersion="20" ma:contentTypeDescription="Ein neues Dokument erstellen." ma:contentTypeScope="" ma:versionID="e379665bc78b0b53ee571cc6cbc8dbba">
  <xsd:schema xmlns:xsd="http://www.w3.org/2001/XMLSchema" xmlns:xs="http://www.w3.org/2001/XMLSchema" xmlns:p="http://schemas.microsoft.com/office/2006/metadata/properties" xmlns:ns2="8027b3d8-c99e-49e4-8c56-683be0edfd58" xmlns:ns3="149f0246-4082-4255-86de-c6f3cc75bcbd" targetNamespace="http://schemas.microsoft.com/office/2006/metadata/properties" ma:root="true" ma:fieldsID="ece657a213b8d1b979ed22594c9966a1" ns2:_="" ns3:_="">
    <xsd:import namespace="8027b3d8-c99e-49e4-8c56-683be0edfd58"/>
    <xsd:import namespace="149f0246-4082-4255-86de-c6f3cc75bcb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LengthInSeconds" minOccurs="0"/>
                <xsd:element ref="ns2:MediaServiceOCR"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_Flow_SignoffStatu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27b3d8-c99e-49e4-8c56-683be0edfd5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fda60db5-29a6-411a-8256-c1f062110de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_Flow_SignoffStatus" ma:index="25" nillable="true" ma:displayName="Status Unterschrift" ma:internalName="Status_x0020_Unterschrift">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49f0246-4082-4255-86de-c6f3cc75bcbd"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194b08b2-17a6-41dc-8926-8ac4ba336ddc}" ma:internalName="TaxCatchAll" ma:showField="CatchAllData" ma:web="149f0246-4082-4255-86de-c6f3cc75bc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737F36-96D0-4B3E-B34B-31F90132C077}">
  <ds:schemaRefs>
    <ds:schemaRef ds:uri="http://schemas.microsoft.com/office/2006/metadata/properties"/>
    <ds:schemaRef ds:uri="http://schemas.microsoft.com/office/infopath/2007/PartnerControls"/>
    <ds:schemaRef ds:uri="149f0246-4082-4255-86de-c6f3cc75bcbd"/>
    <ds:schemaRef ds:uri="8027b3d8-c99e-49e4-8c56-683be0edfd58"/>
  </ds:schemaRefs>
</ds:datastoreItem>
</file>

<file path=customXml/itemProps2.xml><?xml version="1.0" encoding="utf-8"?>
<ds:datastoreItem xmlns:ds="http://schemas.openxmlformats.org/officeDocument/2006/customXml" ds:itemID="{D7916456-F73D-4441-A6BC-3798250E5B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27b3d8-c99e-49e4-8c56-683be0edfd58"/>
    <ds:schemaRef ds:uri="149f0246-4082-4255-86de-c6f3cc75bc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C64CE37-3C1F-4C3C-AB12-5BFCF382D939}">
  <ds:schemaRefs>
    <ds:schemaRef ds:uri="http://schemas.microsoft.com/sharepoint/v3/contenttype/forms"/>
  </ds:schemaRefs>
</ds:datastoreItem>
</file>

<file path=customXml/itemProps4.xml><?xml version="1.0" encoding="utf-8"?>
<ds:datastoreItem xmlns:ds="http://schemas.openxmlformats.org/officeDocument/2006/customXml" ds:itemID="{28EE52E4-3BB0-4F84-93E7-F72F662EADE2}">
  <ds:schemaRefs>
    <ds:schemaRef ds:uri="http://schemas.openxmlformats.org/officeDocument/2006/bibliography"/>
  </ds:schemaRefs>
</ds:datastoreItem>
</file>

<file path=docMetadata/LabelInfo.xml><?xml version="1.0" encoding="utf-8"?>
<clbl:labelList xmlns:clbl="http://schemas.microsoft.com/office/2020/mipLabelMetadata">
  <clbl:label id="{13c728e0-bb0c-4cf7-8e10-5b327279d6d9}" enabled="0" method="" siteId="{13c728e0-bb0c-4cf7-8e10-5b327279d6d9}"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747</Words>
  <Characters>4707</Characters>
  <Application>Microsoft Office Word</Application>
  <DocSecurity>0</DocSecurity>
  <Lines>39</Lines>
  <Paragraphs>10</Paragraphs>
  <ScaleCrop>false</ScaleCrop>
  <HeadingPairs>
    <vt:vector size="4" baseType="variant">
      <vt:variant>
        <vt:lpstr>Titel</vt:lpstr>
      </vt:variant>
      <vt:variant>
        <vt:i4>1</vt:i4>
      </vt:variant>
      <vt:variant>
        <vt:lpstr>Headings</vt:lpstr>
      </vt:variant>
      <vt:variant>
        <vt:i4>4</vt:i4>
      </vt:variant>
    </vt:vector>
  </HeadingPairs>
  <TitlesOfParts>
    <vt:vector size="5" baseType="lpstr">
      <vt:lpstr/>
      <vt:lpstr/>
      <vt:lpstr>Linde Material Handling stellt neue Lösung für den Schmalgang vor. </vt:lpstr>
      <vt:lpstr/>
      <vt:lpstr>In ungeahnte Höhen vorstoßen</vt:lpstr>
    </vt:vector>
  </TitlesOfParts>
  <Manager/>
  <Company/>
  <LinksUpToDate>false</LinksUpToDate>
  <CharactersWithSpaces>5444</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Jörg Bergmann</dc:creator>
  <cp:keywords/>
  <dc:description/>
  <cp:lastModifiedBy>KORREKTORAT</cp:lastModifiedBy>
  <cp:revision>9</cp:revision>
  <cp:lastPrinted>2023-01-20T07:44:00Z</cp:lastPrinted>
  <dcterms:created xsi:type="dcterms:W3CDTF">2026-03-03T09:09:00Z</dcterms:created>
  <dcterms:modified xsi:type="dcterms:W3CDTF">2026-03-06T09:19:00Z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0x010100F5417176EAB4B043AC63C8D930E9818E</vt:lpwstr>
  </property>
  <property fmtid="{D5CDD505-2E9C-101B-9397-08002B2CF9AE}" pid="3" name="MediaServiceImageTags">
    <vt:lpwstr/>
  </property>
</Properties>
</file>